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9898D" w14:textId="77777777" w:rsidR="00CE4939" w:rsidRDefault="00CE4939" w:rsidP="00CE4939">
      <w:pPr>
        <w:contextualSpacing/>
        <w:outlineLvl w:val="0"/>
        <w:rPr>
          <w:rFonts w:cstheme="minorHAnsi"/>
          <w:b/>
          <w:bCs/>
          <w:color w:val="000000" w:themeColor="text1"/>
          <w:highlight w:val="lightGray"/>
        </w:rPr>
      </w:pPr>
    </w:p>
    <w:p w14:paraId="2409825A" w14:textId="77777777" w:rsidR="00CE4939" w:rsidRPr="00CE4939" w:rsidRDefault="00CE4939" w:rsidP="00CE4939">
      <w:pPr>
        <w:contextualSpacing/>
        <w:outlineLvl w:val="0"/>
        <w:rPr>
          <w:rFonts w:cstheme="minorHAnsi"/>
          <w:b/>
          <w:bCs/>
          <w:color w:val="000000" w:themeColor="text1"/>
          <w:sz w:val="28"/>
          <w:szCs w:val="28"/>
          <w:highlight w:val="lightGray"/>
        </w:rPr>
      </w:pPr>
    </w:p>
    <w:p w14:paraId="16BB2E87" w14:textId="435EB9C5" w:rsidR="00CE4939" w:rsidRPr="00CE4939" w:rsidRDefault="00CE4939" w:rsidP="00CE4939">
      <w:pPr>
        <w:contextualSpacing/>
        <w:outlineLvl w:val="0"/>
        <w:rPr>
          <w:rFonts w:cstheme="minorHAnsi"/>
          <w:b/>
          <w:bCs/>
          <w:color w:val="000000" w:themeColor="text1"/>
          <w:sz w:val="28"/>
          <w:szCs w:val="28"/>
          <w:highlight w:val="lightGray"/>
        </w:rPr>
      </w:pPr>
      <w:r w:rsidRPr="00CE4939">
        <w:rPr>
          <w:rFonts w:cstheme="minorHAnsi"/>
          <w:b/>
          <w:bCs/>
          <w:color w:val="000000" w:themeColor="text1"/>
          <w:sz w:val="28"/>
          <w:szCs w:val="28"/>
          <w:highlight w:val="lightGray"/>
        </w:rPr>
        <w:t>Digital Marketing Manager</w:t>
      </w:r>
    </w:p>
    <w:p w14:paraId="25F4B0CF" w14:textId="77777777" w:rsidR="00CE4939" w:rsidRPr="00CE4939" w:rsidRDefault="00CE4939" w:rsidP="00CE4939">
      <w:pPr>
        <w:spacing w:line="240" w:lineRule="exact"/>
        <w:rPr>
          <w:rFonts w:cstheme="minorHAnsi"/>
          <w:b/>
          <w:bCs/>
          <w:color w:val="000000" w:themeColor="text1"/>
        </w:rPr>
      </w:pPr>
    </w:p>
    <w:p w14:paraId="372FBEC8" w14:textId="77777777" w:rsidR="00CE4939" w:rsidRPr="00CE4939" w:rsidRDefault="00CE4939" w:rsidP="00CE4939">
      <w:pPr>
        <w:ind w:left="2880" w:hanging="2880"/>
        <w:rPr>
          <w:rFonts w:ascii="Open Sans" w:hAnsi="Open Sans" w:cs="Open Sans"/>
          <w:color w:val="000000" w:themeColor="text1"/>
        </w:rPr>
      </w:pPr>
      <w:r w:rsidRPr="00CE4939">
        <w:rPr>
          <w:rFonts w:cstheme="minorHAnsi"/>
          <w:b/>
          <w:bCs/>
          <w:color w:val="000000" w:themeColor="text1"/>
        </w:rPr>
        <w:t>Reports to:</w:t>
      </w:r>
      <w:r w:rsidRPr="00CE4939">
        <w:rPr>
          <w:rFonts w:cstheme="minorHAnsi"/>
          <w:color w:val="000000" w:themeColor="text1"/>
        </w:rPr>
        <w:t xml:space="preserve"> </w:t>
      </w:r>
      <w:r w:rsidRPr="00CE4939">
        <w:rPr>
          <w:rFonts w:cstheme="minorHAnsi"/>
          <w:color w:val="000000" w:themeColor="text1"/>
        </w:rPr>
        <w:tab/>
        <w:t>Head of Communications and Digital</w:t>
      </w:r>
    </w:p>
    <w:p w14:paraId="3DB6C05E" w14:textId="77777777" w:rsidR="00CE4939" w:rsidRPr="00CE4939" w:rsidRDefault="00CE4939" w:rsidP="00CE4939">
      <w:pPr>
        <w:ind w:left="2880" w:hanging="2880"/>
        <w:rPr>
          <w:rFonts w:ascii="Open Sans" w:hAnsi="Open Sans" w:cs="Open Sans"/>
          <w:color w:val="000000" w:themeColor="text1"/>
        </w:rPr>
      </w:pPr>
    </w:p>
    <w:p w14:paraId="26FEBB74" w14:textId="77777777" w:rsidR="00CE4939" w:rsidRPr="00CE4939" w:rsidRDefault="00CE4939" w:rsidP="00CE4939">
      <w:pPr>
        <w:jc w:val="both"/>
        <w:rPr>
          <w:rFonts w:cstheme="minorHAnsi"/>
          <w:color w:val="000000" w:themeColor="text1"/>
        </w:rPr>
      </w:pPr>
      <w:r w:rsidRPr="00CE4939">
        <w:rPr>
          <w:rFonts w:cstheme="minorHAnsi"/>
          <w:b/>
          <w:bCs/>
          <w:color w:val="000000" w:themeColor="text1"/>
        </w:rPr>
        <w:t>Direct Reports:</w:t>
      </w:r>
      <w:r w:rsidRPr="00CE4939">
        <w:rPr>
          <w:rFonts w:cstheme="minorHAnsi"/>
          <w:color w:val="000000" w:themeColor="text1"/>
        </w:rPr>
        <w:t xml:space="preserve">   </w:t>
      </w:r>
      <w:r w:rsidRPr="00CE4939">
        <w:rPr>
          <w:rFonts w:cstheme="minorHAnsi"/>
          <w:color w:val="000000" w:themeColor="text1"/>
        </w:rPr>
        <w:tab/>
      </w:r>
      <w:r w:rsidRPr="00CE4939">
        <w:rPr>
          <w:rFonts w:cstheme="minorHAnsi"/>
          <w:color w:val="000000" w:themeColor="text1"/>
        </w:rPr>
        <w:tab/>
        <w:t>None</w:t>
      </w:r>
    </w:p>
    <w:p w14:paraId="156A1ACC" w14:textId="77777777" w:rsidR="00CE4939" w:rsidRPr="00CE4939" w:rsidRDefault="00CE4939" w:rsidP="00CE4939">
      <w:pPr>
        <w:contextualSpacing/>
        <w:rPr>
          <w:rFonts w:cstheme="minorHAnsi"/>
          <w:bCs/>
          <w:sz w:val="22"/>
          <w:szCs w:val="22"/>
        </w:rPr>
      </w:pPr>
    </w:p>
    <w:p w14:paraId="2292CCCB" w14:textId="77777777" w:rsidR="00CE4939" w:rsidRPr="00CE4939" w:rsidRDefault="00CE4939" w:rsidP="00CE4939">
      <w:pPr>
        <w:ind w:left="2160" w:hanging="2160"/>
        <w:contextualSpacing/>
        <w:rPr>
          <w:rFonts w:cstheme="minorHAnsi"/>
          <w:bCs/>
          <w:sz w:val="22"/>
          <w:szCs w:val="22"/>
        </w:rPr>
      </w:pPr>
    </w:p>
    <w:p w14:paraId="74C74290" w14:textId="77777777" w:rsidR="00CE4939" w:rsidRPr="00CE4939" w:rsidRDefault="00CE4939" w:rsidP="00CE4939">
      <w:pPr>
        <w:contextualSpacing/>
        <w:outlineLvl w:val="0"/>
        <w:rPr>
          <w:rFonts w:cstheme="minorHAnsi"/>
          <w:b/>
          <w:bCs/>
          <w:highlight w:val="lightGray"/>
        </w:rPr>
      </w:pPr>
      <w:r w:rsidRPr="00CE4939">
        <w:rPr>
          <w:rFonts w:cstheme="minorHAnsi"/>
          <w:b/>
          <w:bCs/>
          <w:highlight w:val="lightGray"/>
        </w:rPr>
        <w:t>PURPOSE OF THE ROLE</w:t>
      </w:r>
    </w:p>
    <w:p w14:paraId="1B517EB5" w14:textId="77777777" w:rsidR="00CE4939" w:rsidRPr="00CE4939" w:rsidRDefault="00CE4939" w:rsidP="00CE4939">
      <w:pPr>
        <w:tabs>
          <w:tab w:val="left" w:pos="1800"/>
        </w:tabs>
        <w:jc w:val="both"/>
        <w:rPr>
          <w:rFonts w:cstheme="minorHAnsi"/>
          <w:sz w:val="22"/>
          <w:szCs w:val="22"/>
        </w:rPr>
      </w:pPr>
      <w:r w:rsidRPr="00CE4939">
        <w:rPr>
          <w:rFonts w:cstheme="minorHAnsi"/>
          <w:sz w:val="22"/>
          <w:szCs w:val="22"/>
        </w:rPr>
        <w:t xml:space="preserve">The Digital Marketing Manager, part of our busy Marketing and Communications Department, takes the lead in developing Capital Theatres’ website and digital strategy to engage new &amp; existing audiences to increase box office income and build our brand as a charity and creative hub, as well as Scotland’s foremost presenting house. You will work closely with our agency partners to maintain and develop our digital marketing platforms and enhance our profile online, whilst also supporting and leading on varied marketing campaigns, corporate </w:t>
      </w:r>
      <w:proofErr w:type="gramStart"/>
      <w:r w:rsidRPr="00CE4939">
        <w:rPr>
          <w:rFonts w:cstheme="minorHAnsi"/>
          <w:sz w:val="22"/>
          <w:szCs w:val="22"/>
        </w:rPr>
        <w:t>comms</w:t>
      </w:r>
      <w:proofErr w:type="gramEnd"/>
      <w:r w:rsidRPr="00CE4939">
        <w:rPr>
          <w:rFonts w:cstheme="minorHAnsi"/>
          <w:sz w:val="22"/>
          <w:szCs w:val="22"/>
        </w:rPr>
        <w:t xml:space="preserve"> and brand development across the work of the Trust from our Creative Engagement activities to the capital redevelopment of the King’s Theatre. </w:t>
      </w:r>
    </w:p>
    <w:p w14:paraId="2076AAEA" w14:textId="77777777" w:rsidR="00CE4939" w:rsidRPr="00CE4939" w:rsidRDefault="00CE4939" w:rsidP="00CE4939">
      <w:pPr>
        <w:tabs>
          <w:tab w:val="left" w:pos="1800"/>
        </w:tabs>
        <w:jc w:val="both"/>
        <w:rPr>
          <w:rFonts w:cstheme="minorHAnsi"/>
          <w:sz w:val="22"/>
          <w:szCs w:val="22"/>
        </w:rPr>
      </w:pPr>
    </w:p>
    <w:p w14:paraId="03879F97" w14:textId="77777777" w:rsidR="00CE4939" w:rsidRPr="00CE4939" w:rsidRDefault="00CE4939" w:rsidP="00CE4939">
      <w:pPr>
        <w:tabs>
          <w:tab w:val="left" w:pos="1800"/>
        </w:tabs>
        <w:jc w:val="both"/>
        <w:rPr>
          <w:rFonts w:cstheme="minorHAnsi"/>
          <w:sz w:val="22"/>
          <w:szCs w:val="22"/>
        </w:rPr>
      </w:pPr>
      <w:r w:rsidRPr="00CE4939">
        <w:rPr>
          <w:rFonts w:cstheme="minorHAnsi"/>
          <w:sz w:val="22"/>
          <w:szCs w:val="22"/>
        </w:rPr>
        <w:t>The successful candidate will have a proven track record in campaigns and brand development with a digital marketing focus, will be experienced in leading on digital strategy, website development, content creation, social media reach and engagement, Customer Relationship Management (CRM) and the ability to manage and deliver multiple projects to a high level.</w:t>
      </w:r>
    </w:p>
    <w:p w14:paraId="05020966" w14:textId="77777777" w:rsidR="00CE4939" w:rsidRPr="00CE4939" w:rsidRDefault="00CE4939" w:rsidP="00CE4939">
      <w:pPr>
        <w:tabs>
          <w:tab w:val="left" w:pos="1800"/>
        </w:tabs>
        <w:rPr>
          <w:rFonts w:cstheme="minorHAnsi"/>
          <w:sz w:val="22"/>
          <w:szCs w:val="22"/>
        </w:rPr>
      </w:pPr>
    </w:p>
    <w:p w14:paraId="3A2F419B" w14:textId="77777777" w:rsidR="00CE4939" w:rsidRPr="00CE4939" w:rsidRDefault="00CE4939" w:rsidP="00CE4939">
      <w:pPr>
        <w:tabs>
          <w:tab w:val="left" w:pos="1800"/>
        </w:tabs>
        <w:jc w:val="center"/>
        <w:rPr>
          <w:rFonts w:cstheme="minorHAnsi"/>
          <w:b/>
        </w:rPr>
      </w:pPr>
      <w:r w:rsidRPr="00CE4939">
        <w:rPr>
          <w:rFonts w:cstheme="minorHAnsi"/>
          <w:b/>
        </w:rPr>
        <w:t>Key Result Areas</w:t>
      </w:r>
    </w:p>
    <w:p w14:paraId="41F4AFF3" w14:textId="77777777" w:rsidR="00CE4939" w:rsidRPr="00CE4939" w:rsidRDefault="00CE4939" w:rsidP="00CE4939">
      <w:pPr>
        <w:tabs>
          <w:tab w:val="left" w:pos="1800"/>
        </w:tabs>
        <w:jc w:val="center"/>
        <w:rPr>
          <w:rFonts w:cstheme="minorHAnsi"/>
          <w:b/>
          <w:sz w:val="22"/>
          <w:szCs w:val="22"/>
        </w:rPr>
      </w:pPr>
    </w:p>
    <w:p w14:paraId="630ED28B" w14:textId="77777777" w:rsidR="00CE4939" w:rsidRPr="00CE4939" w:rsidRDefault="00CE4939" w:rsidP="00CE4939">
      <w:pPr>
        <w:tabs>
          <w:tab w:val="left" w:pos="1800"/>
        </w:tabs>
        <w:jc w:val="both"/>
        <w:rPr>
          <w:rFonts w:cstheme="minorHAnsi"/>
          <w:sz w:val="22"/>
          <w:szCs w:val="22"/>
        </w:rPr>
      </w:pPr>
      <w:r w:rsidRPr="00CE4939">
        <w:rPr>
          <w:rFonts w:cstheme="minorHAnsi"/>
          <w:sz w:val="22"/>
          <w:szCs w:val="22"/>
        </w:rPr>
        <w:t xml:space="preserve">To contribute to the delivery of all aspects of the marketing and communications strategy as directed by the Head of Communications and </w:t>
      </w:r>
      <w:proofErr w:type="gramStart"/>
      <w:r w:rsidRPr="00CE4939">
        <w:rPr>
          <w:rFonts w:cstheme="minorHAnsi"/>
          <w:sz w:val="22"/>
          <w:szCs w:val="22"/>
        </w:rPr>
        <w:t>Digital;</w:t>
      </w:r>
      <w:proofErr w:type="gramEnd"/>
      <w:r w:rsidRPr="00CE4939">
        <w:rPr>
          <w:rFonts w:cstheme="minorHAnsi"/>
          <w:sz w:val="22"/>
          <w:szCs w:val="22"/>
        </w:rPr>
        <w:t xml:space="preserve"> with key areas of focus:</w:t>
      </w:r>
    </w:p>
    <w:p w14:paraId="4AB01375" w14:textId="77777777" w:rsidR="00CE4939" w:rsidRPr="00CE4939" w:rsidRDefault="00CE4939" w:rsidP="00CE4939">
      <w:pPr>
        <w:tabs>
          <w:tab w:val="left" w:pos="1800"/>
        </w:tabs>
        <w:jc w:val="both"/>
        <w:rPr>
          <w:rFonts w:cstheme="minorHAnsi"/>
          <w:sz w:val="22"/>
          <w:szCs w:val="22"/>
        </w:rPr>
      </w:pPr>
    </w:p>
    <w:p w14:paraId="5FE75E19" w14:textId="77777777" w:rsidR="00CE4939" w:rsidRPr="00CE4939" w:rsidRDefault="00CE4939" w:rsidP="00CE4939">
      <w:pPr>
        <w:numPr>
          <w:ilvl w:val="0"/>
          <w:numId w:val="1"/>
        </w:numPr>
        <w:tabs>
          <w:tab w:val="left" w:pos="1800"/>
        </w:tabs>
        <w:rPr>
          <w:rFonts w:cstheme="minorHAnsi"/>
          <w:sz w:val="22"/>
          <w:szCs w:val="22"/>
        </w:rPr>
      </w:pPr>
      <w:r w:rsidRPr="00CE4939">
        <w:rPr>
          <w:rFonts w:cstheme="minorHAnsi"/>
          <w:sz w:val="22"/>
          <w:szCs w:val="22"/>
        </w:rPr>
        <w:t>Developing capitaltheatres.com and a digital marketing strategy to engage new &amp; existing audiences, as well as other stakeholders</w:t>
      </w:r>
    </w:p>
    <w:p w14:paraId="4A11C2D1" w14:textId="77777777" w:rsidR="00CE4939" w:rsidRPr="00CE4939" w:rsidRDefault="00CE4939" w:rsidP="00CE4939">
      <w:pPr>
        <w:numPr>
          <w:ilvl w:val="0"/>
          <w:numId w:val="1"/>
        </w:numPr>
        <w:tabs>
          <w:tab w:val="left" w:pos="1800"/>
        </w:tabs>
        <w:rPr>
          <w:rFonts w:cstheme="minorHAnsi"/>
          <w:sz w:val="22"/>
          <w:szCs w:val="22"/>
        </w:rPr>
      </w:pPr>
      <w:r w:rsidRPr="00CE4939">
        <w:rPr>
          <w:rFonts w:cstheme="minorHAnsi"/>
          <w:sz w:val="22"/>
          <w:szCs w:val="22"/>
        </w:rPr>
        <w:t>Enhancing our profile and building our brand online for all areas of the business beyond shows, including our Creative Engagement work, the redevelopment of the King’s Theatre and repositioning Capital Theatres as a creative hub and co-producer in Scotland</w:t>
      </w:r>
    </w:p>
    <w:p w14:paraId="266BAEAF" w14:textId="77777777" w:rsidR="00CE4939" w:rsidRPr="00CE4939" w:rsidRDefault="00CE4939" w:rsidP="00CE4939">
      <w:pPr>
        <w:numPr>
          <w:ilvl w:val="0"/>
          <w:numId w:val="1"/>
        </w:numPr>
        <w:tabs>
          <w:tab w:val="left" w:pos="1800"/>
        </w:tabs>
        <w:rPr>
          <w:rFonts w:cstheme="minorHAnsi"/>
          <w:sz w:val="22"/>
          <w:szCs w:val="22"/>
        </w:rPr>
      </w:pPr>
      <w:r w:rsidRPr="00CE4939">
        <w:rPr>
          <w:rFonts w:cstheme="minorHAnsi"/>
          <w:sz w:val="22"/>
          <w:szCs w:val="22"/>
        </w:rPr>
        <w:t>Increasing ticket sales, ticket yield, repeat attendance, donation and other income generation through content creation and integration of digital platforms with the CRM.</w:t>
      </w:r>
    </w:p>
    <w:p w14:paraId="0C19327D" w14:textId="77777777" w:rsidR="00CE4939" w:rsidRPr="00CE4939" w:rsidRDefault="00CE4939" w:rsidP="00CE4939">
      <w:pPr>
        <w:numPr>
          <w:ilvl w:val="0"/>
          <w:numId w:val="1"/>
        </w:numPr>
        <w:tabs>
          <w:tab w:val="left" w:pos="1800"/>
        </w:tabs>
        <w:rPr>
          <w:rFonts w:cstheme="minorHAnsi"/>
          <w:sz w:val="22"/>
          <w:szCs w:val="22"/>
        </w:rPr>
      </w:pPr>
      <w:r w:rsidRPr="00CE4939">
        <w:rPr>
          <w:rFonts w:cstheme="minorHAnsi"/>
          <w:sz w:val="22"/>
          <w:szCs w:val="22"/>
        </w:rPr>
        <w:t>Analysis and improvement of our digital marketing to improve sales and increase the profile of everything we do</w:t>
      </w:r>
    </w:p>
    <w:p w14:paraId="3DB2A0C1" w14:textId="77777777" w:rsidR="00CE4939" w:rsidRPr="00CE4939" w:rsidRDefault="00CE4939" w:rsidP="00CE4939">
      <w:pPr>
        <w:numPr>
          <w:ilvl w:val="0"/>
          <w:numId w:val="1"/>
        </w:numPr>
        <w:tabs>
          <w:tab w:val="left" w:pos="1800"/>
        </w:tabs>
        <w:rPr>
          <w:rFonts w:cstheme="minorHAnsi"/>
          <w:sz w:val="22"/>
          <w:szCs w:val="22"/>
        </w:rPr>
      </w:pPr>
      <w:r w:rsidRPr="00CE4939">
        <w:rPr>
          <w:rFonts w:cstheme="minorHAnsi"/>
          <w:sz w:val="22"/>
          <w:szCs w:val="22"/>
        </w:rPr>
        <w:t>Delivering digital projects to enhance our online services</w:t>
      </w:r>
    </w:p>
    <w:p w14:paraId="08CDE090" w14:textId="77777777" w:rsidR="00CE4939" w:rsidRPr="00CE4939" w:rsidRDefault="00CE4939" w:rsidP="00CE4939">
      <w:pPr>
        <w:rPr>
          <w:rFonts w:ascii="Calibri" w:eastAsia="Calibri" w:hAnsi="Calibri" w:cs="Times New Roman"/>
          <w:sz w:val="22"/>
          <w:szCs w:val="22"/>
        </w:rPr>
      </w:pPr>
    </w:p>
    <w:p w14:paraId="5D2C9C9F" w14:textId="77777777" w:rsidR="00CE4939" w:rsidRPr="00CE4939" w:rsidRDefault="00CE4939" w:rsidP="00CE4939">
      <w:pPr>
        <w:rPr>
          <w:sz w:val="22"/>
          <w:szCs w:val="22"/>
        </w:rPr>
      </w:pPr>
      <w:r w:rsidRPr="00CE4939">
        <w:rPr>
          <w:sz w:val="22"/>
          <w:szCs w:val="22"/>
        </w:rPr>
        <w:t xml:space="preserve">Key to CT’s future success, the post holder will </w:t>
      </w:r>
      <w:r w:rsidRPr="00CE4939">
        <w:rPr>
          <w:color w:val="000000" w:themeColor="text1"/>
          <w:sz w:val="22"/>
          <w:szCs w:val="22"/>
        </w:rPr>
        <w:t>behave</w:t>
      </w:r>
      <w:r w:rsidRPr="00CE4939">
        <w:rPr>
          <w:color w:val="FF0000"/>
          <w:sz w:val="22"/>
          <w:szCs w:val="22"/>
        </w:rPr>
        <w:t xml:space="preserve"> </w:t>
      </w:r>
      <w:r w:rsidRPr="00CE4939">
        <w:rPr>
          <w:sz w:val="22"/>
          <w:szCs w:val="22"/>
        </w:rPr>
        <w:t xml:space="preserve">in line with our vision, </w:t>
      </w:r>
      <w:proofErr w:type="gramStart"/>
      <w:r w:rsidRPr="00CE4939">
        <w:rPr>
          <w:sz w:val="22"/>
          <w:szCs w:val="22"/>
        </w:rPr>
        <w:t>mission</w:t>
      </w:r>
      <w:proofErr w:type="gramEnd"/>
      <w:r w:rsidRPr="00CE4939">
        <w:rPr>
          <w:sz w:val="22"/>
          <w:szCs w:val="22"/>
        </w:rPr>
        <w:t xml:space="preserve"> and values:</w:t>
      </w:r>
    </w:p>
    <w:p w14:paraId="13817554" w14:textId="77777777" w:rsidR="00CE4939" w:rsidRPr="00CE4939" w:rsidRDefault="00CE4939" w:rsidP="00CE4939">
      <w:pPr>
        <w:rPr>
          <w:sz w:val="22"/>
          <w:szCs w:val="22"/>
        </w:rPr>
      </w:pPr>
    </w:p>
    <w:p w14:paraId="687ECAC4" w14:textId="77777777" w:rsidR="00CE4939" w:rsidRPr="00CE4939" w:rsidRDefault="00CE4939" w:rsidP="00CE4939">
      <w:pPr>
        <w:jc w:val="both"/>
        <w:rPr>
          <w:rFonts w:cstheme="minorHAnsi"/>
          <w:b/>
          <w:bCs/>
          <w:i/>
          <w:iCs/>
          <w:sz w:val="22"/>
          <w:szCs w:val="22"/>
        </w:rPr>
      </w:pPr>
      <w:r w:rsidRPr="00CE4939">
        <w:rPr>
          <w:rFonts w:cstheme="minorHAnsi"/>
          <w:b/>
          <w:bCs/>
          <w:i/>
          <w:iCs/>
          <w:sz w:val="22"/>
          <w:szCs w:val="22"/>
        </w:rPr>
        <w:t>Our Vision</w:t>
      </w:r>
    </w:p>
    <w:p w14:paraId="6335A455" w14:textId="77777777" w:rsidR="00CE4939" w:rsidRPr="00CE4939" w:rsidRDefault="00CE4939" w:rsidP="00CE4939">
      <w:pPr>
        <w:jc w:val="both"/>
        <w:rPr>
          <w:rFonts w:cstheme="minorHAnsi"/>
          <w:iCs/>
          <w:sz w:val="22"/>
          <w:szCs w:val="22"/>
        </w:rPr>
      </w:pPr>
      <w:r w:rsidRPr="00CE4939">
        <w:rPr>
          <w:rFonts w:cstheme="minorHAnsi"/>
          <w:iCs/>
          <w:sz w:val="22"/>
          <w:szCs w:val="22"/>
        </w:rPr>
        <w:t>To inspire a life-long love of theatre</w:t>
      </w:r>
    </w:p>
    <w:p w14:paraId="6093626E" w14:textId="77777777" w:rsidR="00CE4939" w:rsidRPr="00CE4939" w:rsidRDefault="00CE4939" w:rsidP="00CE4939">
      <w:pPr>
        <w:jc w:val="both"/>
        <w:rPr>
          <w:rFonts w:cstheme="minorHAnsi"/>
          <w:b/>
          <w:bCs/>
          <w:i/>
          <w:sz w:val="22"/>
          <w:szCs w:val="22"/>
        </w:rPr>
      </w:pPr>
      <w:r w:rsidRPr="00CE4939">
        <w:rPr>
          <w:rFonts w:cstheme="minorHAnsi"/>
          <w:b/>
          <w:bCs/>
          <w:i/>
          <w:sz w:val="22"/>
          <w:szCs w:val="22"/>
        </w:rPr>
        <w:t>Our Mission</w:t>
      </w:r>
    </w:p>
    <w:p w14:paraId="1133F02E" w14:textId="77777777" w:rsidR="00CE4939" w:rsidRPr="00CE4939" w:rsidRDefault="00CE4939" w:rsidP="00CE4939">
      <w:pPr>
        <w:pStyle w:val="ListParagraph"/>
        <w:numPr>
          <w:ilvl w:val="0"/>
          <w:numId w:val="2"/>
        </w:numPr>
        <w:spacing w:line="240" w:lineRule="auto"/>
        <w:jc w:val="both"/>
        <w:rPr>
          <w:rFonts w:asciiTheme="minorHAnsi" w:hAnsiTheme="minorHAnsi" w:cstheme="minorHAnsi"/>
          <w:sz w:val="22"/>
          <w:szCs w:val="22"/>
        </w:rPr>
      </w:pPr>
      <w:r w:rsidRPr="00CE4939">
        <w:rPr>
          <w:rFonts w:asciiTheme="minorHAnsi" w:hAnsiTheme="minorHAnsi" w:cstheme="minorHAnsi"/>
          <w:sz w:val="22"/>
          <w:szCs w:val="22"/>
        </w:rPr>
        <w:t xml:space="preserve">We will present high quality shows that stimulate, </w:t>
      </w:r>
      <w:proofErr w:type="gramStart"/>
      <w:r w:rsidRPr="00CE4939">
        <w:rPr>
          <w:rFonts w:asciiTheme="minorHAnsi" w:hAnsiTheme="minorHAnsi" w:cstheme="minorHAnsi"/>
          <w:sz w:val="22"/>
          <w:szCs w:val="22"/>
        </w:rPr>
        <w:t>entertain</w:t>
      </w:r>
      <w:proofErr w:type="gramEnd"/>
      <w:r w:rsidRPr="00CE4939">
        <w:rPr>
          <w:rFonts w:asciiTheme="minorHAnsi" w:hAnsiTheme="minorHAnsi" w:cstheme="minorHAnsi"/>
          <w:sz w:val="22"/>
          <w:szCs w:val="22"/>
        </w:rPr>
        <w:t xml:space="preserve"> and engage </w:t>
      </w:r>
    </w:p>
    <w:p w14:paraId="1091BC80" w14:textId="77777777" w:rsidR="00CE4939" w:rsidRPr="00CE4939" w:rsidRDefault="00CE4939" w:rsidP="00CE4939">
      <w:pPr>
        <w:pStyle w:val="ListParagraph"/>
        <w:numPr>
          <w:ilvl w:val="0"/>
          <w:numId w:val="2"/>
        </w:numPr>
        <w:spacing w:line="240" w:lineRule="auto"/>
        <w:jc w:val="both"/>
        <w:rPr>
          <w:rFonts w:asciiTheme="minorHAnsi" w:hAnsiTheme="minorHAnsi" w:cstheme="minorHAnsi"/>
          <w:sz w:val="22"/>
          <w:szCs w:val="22"/>
        </w:rPr>
      </w:pPr>
      <w:r w:rsidRPr="00CE4939">
        <w:rPr>
          <w:rFonts w:asciiTheme="minorHAnsi" w:hAnsiTheme="minorHAnsi" w:cstheme="minorHAnsi"/>
          <w:sz w:val="22"/>
          <w:szCs w:val="22"/>
        </w:rPr>
        <w:t xml:space="preserve">We will engage our audiences with the heritage of our buildings </w:t>
      </w:r>
    </w:p>
    <w:p w14:paraId="41F93F49" w14:textId="77777777" w:rsidR="00CE4939" w:rsidRPr="00CE4939" w:rsidRDefault="00CE4939" w:rsidP="00CE4939">
      <w:pPr>
        <w:pStyle w:val="ListParagraph"/>
        <w:numPr>
          <w:ilvl w:val="0"/>
          <w:numId w:val="2"/>
        </w:numPr>
        <w:spacing w:line="240" w:lineRule="auto"/>
        <w:jc w:val="both"/>
        <w:rPr>
          <w:rFonts w:asciiTheme="minorHAnsi" w:hAnsiTheme="minorHAnsi" w:cstheme="minorHAnsi"/>
          <w:sz w:val="22"/>
          <w:szCs w:val="22"/>
        </w:rPr>
      </w:pPr>
      <w:r w:rsidRPr="00CE4939">
        <w:rPr>
          <w:rFonts w:asciiTheme="minorHAnsi" w:hAnsiTheme="minorHAnsi" w:cstheme="minorHAnsi"/>
          <w:sz w:val="22"/>
          <w:szCs w:val="22"/>
        </w:rPr>
        <w:t>We will inspire the diverse communities that surround us and encourage them into our venues</w:t>
      </w:r>
    </w:p>
    <w:p w14:paraId="11FDA39F" w14:textId="77777777" w:rsidR="00CE4939" w:rsidRPr="00CE4939" w:rsidRDefault="00CE4939" w:rsidP="00CE4939">
      <w:pPr>
        <w:pStyle w:val="ListParagraph"/>
        <w:numPr>
          <w:ilvl w:val="0"/>
          <w:numId w:val="2"/>
        </w:numPr>
        <w:spacing w:line="240" w:lineRule="auto"/>
        <w:jc w:val="both"/>
        <w:rPr>
          <w:rFonts w:asciiTheme="minorHAnsi" w:hAnsiTheme="minorHAnsi" w:cstheme="minorHAnsi"/>
          <w:sz w:val="22"/>
          <w:szCs w:val="22"/>
        </w:rPr>
      </w:pPr>
      <w:r w:rsidRPr="00CE4939">
        <w:rPr>
          <w:rFonts w:asciiTheme="minorHAnsi" w:hAnsiTheme="minorHAnsi" w:cstheme="minorHAnsi"/>
          <w:sz w:val="22"/>
          <w:szCs w:val="22"/>
        </w:rPr>
        <w:t xml:space="preserve">We will connect with performers, </w:t>
      </w:r>
      <w:proofErr w:type="gramStart"/>
      <w:r w:rsidRPr="00CE4939">
        <w:rPr>
          <w:rFonts w:asciiTheme="minorHAnsi" w:hAnsiTheme="minorHAnsi" w:cstheme="minorHAnsi"/>
          <w:sz w:val="22"/>
          <w:szCs w:val="22"/>
        </w:rPr>
        <w:t>producers</w:t>
      </w:r>
      <w:proofErr w:type="gramEnd"/>
      <w:r w:rsidRPr="00CE4939">
        <w:rPr>
          <w:rFonts w:asciiTheme="minorHAnsi" w:hAnsiTheme="minorHAnsi" w:cstheme="minorHAnsi"/>
          <w:sz w:val="22"/>
          <w:szCs w:val="22"/>
        </w:rPr>
        <w:t xml:space="preserve"> and audiences locally, nationally and internationally</w:t>
      </w:r>
    </w:p>
    <w:p w14:paraId="4A7AC4E8" w14:textId="77777777" w:rsidR="00CE4939" w:rsidRPr="00CE4939" w:rsidRDefault="00CE4939" w:rsidP="00CE4939">
      <w:pPr>
        <w:jc w:val="both"/>
        <w:rPr>
          <w:rFonts w:cstheme="minorHAnsi"/>
          <w:sz w:val="22"/>
          <w:szCs w:val="22"/>
        </w:rPr>
      </w:pPr>
    </w:p>
    <w:p w14:paraId="62E0D052" w14:textId="77777777" w:rsidR="00CE4939" w:rsidRPr="00CE4939" w:rsidRDefault="00CE4939" w:rsidP="00CE4939">
      <w:pPr>
        <w:jc w:val="both"/>
        <w:rPr>
          <w:rFonts w:cstheme="minorHAnsi"/>
          <w:b/>
          <w:bCs/>
          <w:i/>
          <w:iCs/>
          <w:sz w:val="22"/>
          <w:szCs w:val="22"/>
        </w:rPr>
      </w:pPr>
      <w:r w:rsidRPr="00CE4939">
        <w:rPr>
          <w:rFonts w:cstheme="minorHAnsi"/>
          <w:b/>
          <w:bCs/>
          <w:i/>
          <w:iCs/>
          <w:sz w:val="22"/>
          <w:szCs w:val="22"/>
        </w:rPr>
        <w:t>Our Values</w:t>
      </w:r>
    </w:p>
    <w:p w14:paraId="65A4C409" w14:textId="77777777" w:rsidR="00CE4939" w:rsidRPr="00CE4939" w:rsidRDefault="00CE4939" w:rsidP="00CE4939">
      <w:pPr>
        <w:pStyle w:val="ListParagraph"/>
        <w:numPr>
          <w:ilvl w:val="0"/>
          <w:numId w:val="3"/>
        </w:numPr>
        <w:spacing w:line="240" w:lineRule="auto"/>
        <w:jc w:val="both"/>
        <w:rPr>
          <w:rFonts w:asciiTheme="minorHAnsi" w:hAnsiTheme="minorHAnsi" w:cstheme="minorHAnsi"/>
          <w:sz w:val="22"/>
          <w:szCs w:val="22"/>
        </w:rPr>
      </w:pPr>
      <w:r w:rsidRPr="00CE4939">
        <w:rPr>
          <w:rFonts w:asciiTheme="minorHAnsi" w:hAnsiTheme="minorHAnsi" w:cstheme="minorHAnsi"/>
          <w:b/>
          <w:bCs/>
          <w:sz w:val="22"/>
          <w:szCs w:val="22"/>
        </w:rPr>
        <w:t>Consideration</w:t>
      </w:r>
    </w:p>
    <w:p w14:paraId="7D017CD6" w14:textId="77777777" w:rsidR="00CE4939" w:rsidRPr="00CE4939" w:rsidRDefault="00CE4939" w:rsidP="00CE4939">
      <w:pPr>
        <w:ind w:left="360"/>
        <w:jc w:val="both"/>
        <w:rPr>
          <w:rFonts w:cstheme="minorHAnsi"/>
          <w:sz w:val="22"/>
          <w:szCs w:val="22"/>
        </w:rPr>
      </w:pPr>
      <w:r w:rsidRPr="00CE4939">
        <w:rPr>
          <w:rFonts w:cstheme="minorHAnsi"/>
          <w:sz w:val="22"/>
          <w:szCs w:val="22"/>
        </w:rPr>
        <w:t>We will treat everyone that we meet with respect and courtesy</w:t>
      </w:r>
    </w:p>
    <w:p w14:paraId="3D1F0957" w14:textId="77777777" w:rsidR="00CE4939" w:rsidRPr="00CE4939" w:rsidRDefault="00CE4939" w:rsidP="00CE4939">
      <w:pPr>
        <w:pStyle w:val="ListParagraph"/>
        <w:numPr>
          <w:ilvl w:val="0"/>
          <w:numId w:val="3"/>
        </w:numPr>
        <w:spacing w:line="240" w:lineRule="auto"/>
        <w:jc w:val="both"/>
        <w:rPr>
          <w:rFonts w:asciiTheme="minorHAnsi" w:hAnsiTheme="minorHAnsi" w:cstheme="minorHAnsi"/>
          <w:sz w:val="22"/>
          <w:szCs w:val="22"/>
        </w:rPr>
      </w:pPr>
      <w:r w:rsidRPr="00CE4939">
        <w:rPr>
          <w:rFonts w:asciiTheme="minorHAnsi" w:hAnsiTheme="minorHAnsi" w:cstheme="minorHAnsi"/>
          <w:b/>
          <w:bCs/>
          <w:sz w:val="22"/>
          <w:szCs w:val="22"/>
        </w:rPr>
        <w:t>Collaboration</w:t>
      </w:r>
    </w:p>
    <w:p w14:paraId="6AB62226" w14:textId="77777777" w:rsidR="00CE4939" w:rsidRPr="00CE4939" w:rsidRDefault="00CE4939" w:rsidP="00CE4939">
      <w:pPr>
        <w:ind w:left="360"/>
        <w:jc w:val="both"/>
        <w:rPr>
          <w:rFonts w:cstheme="minorHAnsi"/>
          <w:sz w:val="22"/>
          <w:szCs w:val="22"/>
        </w:rPr>
      </w:pPr>
      <w:r w:rsidRPr="00CE4939">
        <w:rPr>
          <w:rFonts w:cstheme="minorHAnsi"/>
          <w:sz w:val="22"/>
          <w:szCs w:val="22"/>
        </w:rPr>
        <w:t xml:space="preserve">Working together as a team, we will share information, learn </w:t>
      </w:r>
      <w:proofErr w:type="gramStart"/>
      <w:r w:rsidRPr="00CE4939">
        <w:rPr>
          <w:rFonts w:cstheme="minorHAnsi"/>
          <w:sz w:val="22"/>
          <w:szCs w:val="22"/>
        </w:rPr>
        <w:t>from</w:t>
      </w:r>
      <w:proofErr w:type="gramEnd"/>
      <w:r w:rsidRPr="00CE4939">
        <w:rPr>
          <w:rFonts w:cstheme="minorHAnsi"/>
          <w:sz w:val="22"/>
          <w:szCs w:val="22"/>
        </w:rPr>
        <w:t xml:space="preserve"> and support each other and use this approach with our stakeholders and partners</w:t>
      </w:r>
    </w:p>
    <w:p w14:paraId="6848F9F2" w14:textId="77777777" w:rsidR="00CE4939" w:rsidRPr="00CE4939" w:rsidRDefault="00CE4939" w:rsidP="00CE4939">
      <w:pPr>
        <w:pStyle w:val="ListParagraph"/>
        <w:numPr>
          <w:ilvl w:val="0"/>
          <w:numId w:val="3"/>
        </w:numPr>
        <w:spacing w:line="240" w:lineRule="auto"/>
        <w:jc w:val="both"/>
        <w:rPr>
          <w:rFonts w:asciiTheme="minorHAnsi" w:hAnsiTheme="minorHAnsi" w:cstheme="minorHAnsi"/>
          <w:sz w:val="22"/>
          <w:szCs w:val="22"/>
        </w:rPr>
      </w:pPr>
      <w:r w:rsidRPr="00CE4939">
        <w:rPr>
          <w:rFonts w:asciiTheme="minorHAnsi" w:hAnsiTheme="minorHAnsi" w:cstheme="minorHAnsi"/>
          <w:b/>
          <w:bCs/>
          <w:sz w:val="22"/>
          <w:szCs w:val="22"/>
        </w:rPr>
        <w:t>Professionalism</w:t>
      </w:r>
    </w:p>
    <w:p w14:paraId="52A9B991" w14:textId="77777777" w:rsidR="00CE4939" w:rsidRPr="00CE4939" w:rsidRDefault="00CE4939" w:rsidP="00CE4939">
      <w:pPr>
        <w:ind w:left="360"/>
        <w:jc w:val="both"/>
        <w:rPr>
          <w:rFonts w:cstheme="minorHAnsi"/>
          <w:sz w:val="22"/>
          <w:szCs w:val="22"/>
        </w:rPr>
      </w:pPr>
      <w:r w:rsidRPr="00CE4939">
        <w:rPr>
          <w:rFonts w:cstheme="minorHAnsi"/>
          <w:sz w:val="22"/>
          <w:szCs w:val="22"/>
        </w:rPr>
        <w:t>We will behave with integrity; remain aware of our responsibilities and our position in the community, our status as a charity and a publicly funded organisation</w:t>
      </w:r>
    </w:p>
    <w:p w14:paraId="5440C4CB" w14:textId="77777777" w:rsidR="00CE4939" w:rsidRPr="00CE4939" w:rsidRDefault="00CE4939" w:rsidP="00CE4939">
      <w:pPr>
        <w:rPr>
          <w:rFonts w:ascii="Calibri" w:eastAsia="Calibri" w:hAnsi="Calibri" w:cs="Times New Roman"/>
          <w:sz w:val="22"/>
          <w:szCs w:val="22"/>
        </w:rPr>
      </w:pPr>
    </w:p>
    <w:p w14:paraId="53CA86C6" w14:textId="77777777" w:rsidR="00CE4939" w:rsidRPr="00CE4939" w:rsidRDefault="00CE4939" w:rsidP="00CE4939">
      <w:pPr>
        <w:rPr>
          <w:rFonts w:cstheme="minorHAnsi"/>
          <w:b/>
          <w:bCs/>
          <w:sz w:val="22"/>
          <w:szCs w:val="22"/>
          <w:lang w:bidi="en-GB"/>
        </w:rPr>
      </w:pPr>
      <w:r w:rsidRPr="00CE4939">
        <w:rPr>
          <w:rFonts w:ascii="Calibri" w:eastAsia="Calibri" w:hAnsi="Calibri" w:cs="Times New Roman"/>
          <w:sz w:val="22"/>
          <w:szCs w:val="22"/>
        </w:rPr>
        <w:t>Implicit is an absolute commitment to equality, inclusion and diversity, representative of the communities we serve in the City of Edinburgh and beyond.  The postholder will also be a strong external advocate of the organisation</w:t>
      </w:r>
      <w:r w:rsidRPr="00CE4939">
        <w:rPr>
          <w:rFonts w:cstheme="minorHAnsi"/>
          <w:bCs/>
          <w:sz w:val="22"/>
          <w:szCs w:val="22"/>
          <w:lang w:bidi="en-GB"/>
        </w:rPr>
        <w:t xml:space="preserve"> including CT’s role in its civic duty to the community.</w:t>
      </w:r>
    </w:p>
    <w:p w14:paraId="1BA12A68" w14:textId="77777777" w:rsidR="00CE4939" w:rsidRPr="00CE4939" w:rsidRDefault="00CE4939" w:rsidP="00CE4939">
      <w:pPr>
        <w:contextualSpacing/>
        <w:rPr>
          <w:rFonts w:cstheme="minorHAnsi"/>
          <w:sz w:val="22"/>
          <w:szCs w:val="22"/>
        </w:rPr>
      </w:pPr>
    </w:p>
    <w:p w14:paraId="10E48E68" w14:textId="77777777" w:rsidR="00CE4939" w:rsidRPr="00CE4939" w:rsidRDefault="00CE4939" w:rsidP="00CE4939">
      <w:pPr>
        <w:contextualSpacing/>
        <w:rPr>
          <w:rFonts w:cstheme="minorHAnsi"/>
          <w:sz w:val="22"/>
          <w:szCs w:val="22"/>
        </w:rPr>
      </w:pPr>
    </w:p>
    <w:p w14:paraId="2B37EF38" w14:textId="77777777" w:rsidR="00CE4939" w:rsidRPr="00CE4939" w:rsidRDefault="00CE4939" w:rsidP="00CE4939">
      <w:pPr>
        <w:contextualSpacing/>
        <w:outlineLvl w:val="0"/>
        <w:rPr>
          <w:rFonts w:cstheme="minorHAnsi"/>
          <w:b/>
          <w:bCs/>
        </w:rPr>
      </w:pPr>
      <w:r w:rsidRPr="00CE4939">
        <w:rPr>
          <w:rFonts w:cstheme="minorHAnsi"/>
          <w:b/>
          <w:bCs/>
          <w:highlight w:val="lightGray"/>
        </w:rPr>
        <w:t>MAIN DUTIES AND RESPONSIBILITIES</w:t>
      </w:r>
    </w:p>
    <w:p w14:paraId="1BE0FD1B" w14:textId="77777777" w:rsidR="00CE4939" w:rsidRPr="00CE4939" w:rsidRDefault="00CE4939" w:rsidP="00CE4939">
      <w:pPr>
        <w:spacing w:before="24" w:line="278" w:lineRule="exact"/>
        <w:rPr>
          <w:rFonts w:cstheme="minorHAnsi"/>
          <w:b/>
          <w:bCs/>
          <w:sz w:val="22"/>
          <w:szCs w:val="22"/>
        </w:rPr>
      </w:pPr>
    </w:p>
    <w:p w14:paraId="215AAC68" w14:textId="77777777" w:rsidR="00CE4939" w:rsidRPr="00CE4939" w:rsidRDefault="00CE4939" w:rsidP="00CE4939">
      <w:pPr>
        <w:rPr>
          <w:rFonts w:cstheme="minorHAnsi"/>
          <w:b/>
          <w:color w:val="000000" w:themeColor="text1"/>
          <w:sz w:val="22"/>
          <w:szCs w:val="22"/>
        </w:rPr>
      </w:pPr>
      <w:r w:rsidRPr="00CE4939">
        <w:rPr>
          <w:rFonts w:cstheme="minorHAnsi"/>
          <w:b/>
          <w:color w:val="000000" w:themeColor="text1"/>
          <w:sz w:val="22"/>
          <w:szCs w:val="22"/>
        </w:rPr>
        <w:t xml:space="preserve">Strategic </w:t>
      </w:r>
    </w:p>
    <w:p w14:paraId="2E94E314" w14:textId="77777777" w:rsidR="00CE4939" w:rsidRPr="00CE4939" w:rsidRDefault="00CE4939" w:rsidP="00CE4939">
      <w:pPr>
        <w:numPr>
          <w:ilvl w:val="0"/>
          <w:numId w:val="1"/>
        </w:numPr>
        <w:tabs>
          <w:tab w:val="left" w:pos="1800"/>
        </w:tabs>
        <w:rPr>
          <w:rFonts w:cstheme="minorHAnsi"/>
          <w:sz w:val="22"/>
          <w:szCs w:val="22"/>
        </w:rPr>
      </w:pPr>
      <w:r w:rsidRPr="00CE4939">
        <w:rPr>
          <w:rFonts w:cstheme="minorHAnsi"/>
          <w:sz w:val="22"/>
          <w:szCs w:val="22"/>
        </w:rPr>
        <w:t xml:space="preserve">Develop a digital marketing strategy to engage new &amp; existing audiences, to drive ticket sales, </w:t>
      </w:r>
      <w:proofErr w:type="gramStart"/>
      <w:r w:rsidRPr="00CE4939">
        <w:rPr>
          <w:rFonts w:cstheme="minorHAnsi"/>
          <w:sz w:val="22"/>
          <w:szCs w:val="22"/>
        </w:rPr>
        <w:t>donation</w:t>
      </w:r>
      <w:proofErr w:type="gramEnd"/>
      <w:r w:rsidRPr="00CE4939">
        <w:rPr>
          <w:rFonts w:cstheme="minorHAnsi"/>
          <w:sz w:val="22"/>
          <w:szCs w:val="22"/>
        </w:rPr>
        <w:t xml:space="preserve"> and other revenue. </w:t>
      </w:r>
    </w:p>
    <w:p w14:paraId="20D8532E" w14:textId="77777777" w:rsidR="00CE4939" w:rsidRPr="00CE4939" w:rsidRDefault="00CE4939" w:rsidP="00CE4939">
      <w:pPr>
        <w:numPr>
          <w:ilvl w:val="0"/>
          <w:numId w:val="1"/>
        </w:numPr>
        <w:tabs>
          <w:tab w:val="left" w:pos="1800"/>
        </w:tabs>
        <w:rPr>
          <w:rFonts w:cstheme="minorHAnsi"/>
          <w:sz w:val="22"/>
          <w:szCs w:val="22"/>
        </w:rPr>
      </w:pPr>
      <w:r w:rsidRPr="00CE4939">
        <w:rPr>
          <w:rFonts w:cstheme="minorHAnsi"/>
          <w:sz w:val="22"/>
          <w:szCs w:val="22"/>
        </w:rPr>
        <w:t xml:space="preserve">Develop and enhance our profile and build our brand online for all areas of the business </w:t>
      </w:r>
      <w:proofErr w:type="spellStart"/>
      <w:r w:rsidRPr="00CE4939">
        <w:rPr>
          <w:rFonts w:cstheme="minorHAnsi"/>
          <w:sz w:val="22"/>
          <w:szCs w:val="22"/>
        </w:rPr>
        <w:t>rasing</w:t>
      </w:r>
      <w:proofErr w:type="spellEnd"/>
      <w:r w:rsidRPr="00CE4939">
        <w:rPr>
          <w:rFonts w:cstheme="minorHAnsi"/>
          <w:sz w:val="22"/>
          <w:szCs w:val="22"/>
        </w:rPr>
        <w:t xml:space="preserve"> awareness of our work beyond simply presenting shows as we reposition ourselves at the heart of our local and artistic community through our redevelopment of the King’s Theatre and as a creative and co-producing hub.</w:t>
      </w:r>
    </w:p>
    <w:p w14:paraId="25FBC82E" w14:textId="77777777" w:rsidR="00CE4939" w:rsidRPr="00CE4939" w:rsidRDefault="00CE4939" w:rsidP="00CE4939">
      <w:pPr>
        <w:spacing w:before="24" w:line="278" w:lineRule="exact"/>
        <w:rPr>
          <w:rFonts w:cstheme="minorHAnsi"/>
          <w:b/>
          <w:bCs/>
          <w:sz w:val="22"/>
          <w:szCs w:val="22"/>
          <w:u w:val="single"/>
        </w:rPr>
      </w:pPr>
    </w:p>
    <w:p w14:paraId="473B5697" w14:textId="77777777" w:rsidR="00CE4939" w:rsidRPr="00CE4939" w:rsidRDefault="00CE4939" w:rsidP="00CE4939">
      <w:pPr>
        <w:spacing w:before="24" w:line="278" w:lineRule="exact"/>
        <w:rPr>
          <w:rFonts w:cstheme="minorHAnsi"/>
          <w:b/>
          <w:bCs/>
          <w:color w:val="000000" w:themeColor="text1"/>
          <w:sz w:val="22"/>
          <w:szCs w:val="22"/>
        </w:rPr>
      </w:pPr>
      <w:r w:rsidRPr="00CE4939">
        <w:rPr>
          <w:rFonts w:cstheme="minorHAnsi"/>
          <w:b/>
          <w:bCs/>
          <w:color w:val="000000" w:themeColor="text1"/>
          <w:sz w:val="22"/>
          <w:szCs w:val="22"/>
        </w:rPr>
        <w:t>Key Delivery Activities</w:t>
      </w:r>
    </w:p>
    <w:p w14:paraId="4A75BC71" w14:textId="77777777" w:rsidR="00CE4939" w:rsidRPr="00CE4939" w:rsidRDefault="00CE4939" w:rsidP="00CE4939">
      <w:pPr>
        <w:tabs>
          <w:tab w:val="left" w:pos="1800"/>
        </w:tabs>
        <w:rPr>
          <w:b/>
          <w:sz w:val="22"/>
          <w:szCs w:val="22"/>
        </w:rPr>
      </w:pPr>
    </w:p>
    <w:p w14:paraId="21CB0FDF" w14:textId="77777777" w:rsidR="00CE4939" w:rsidRPr="00CE4939" w:rsidRDefault="00CE4939" w:rsidP="00CE4939">
      <w:pPr>
        <w:tabs>
          <w:tab w:val="left" w:pos="1800"/>
        </w:tabs>
        <w:rPr>
          <w:rFonts w:cstheme="minorHAnsi"/>
          <w:b/>
          <w:sz w:val="22"/>
          <w:szCs w:val="22"/>
        </w:rPr>
      </w:pPr>
      <w:r w:rsidRPr="00CE4939">
        <w:rPr>
          <w:rFonts w:cstheme="minorHAnsi"/>
          <w:b/>
          <w:sz w:val="22"/>
          <w:szCs w:val="22"/>
        </w:rPr>
        <w:t xml:space="preserve">Website </w:t>
      </w:r>
    </w:p>
    <w:p w14:paraId="062CA92B"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Manage the website and lead on any digital development projects through their full lifecycle, </w:t>
      </w:r>
      <w:proofErr w:type="gramStart"/>
      <w:r w:rsidRPr="00CE4939">
        <w:rPr>
          <w:rFonts w:cstheme="minorHAnsi"/>
          <w:sz w:val="22"/>
          <w:szCs w:val="22"/>
        </w:rPr>
        <w:t>from  initial</w:t>
      </w:r>
      <w:proofErr w:type="gramEnd"/>
      <w:r w:rsidRPr="00CE4939">
        <w:rPr>
          <w:rFonts w:cstheme="minorHAnsi"/>
          <w:sz w:val="22"/>
          <w:szCs w:val="22"/>
        </w:rPr>
        <w:t xml:space="preserve"> development specification to post-release performance analysis.</w:t>
      </w:r>
    </w:p>
    <w:p w14:paraId="7A629136"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Lead on the integration of the website with the CRM to ensure the best possible user experience and most efficient customer service to leverage maximum ticket sales, </w:t>
      </w:r>
      <w:proofErr w:type="gramStart"/>
      <w:r w:rsidRPr="00CE4939">
        <w:rPr>
          <w:rFonts w:cstheme="minorHAnsi"/>
          <w:sz w:val="22"/>
          <w:szCs w:val="22"/>
        </w:rPr>
        <w:t>donations</w:t>
      </w:r>
      <w:proofErr w:type="gramEnd"/>
      <w:r w:rsidRPr="00CE4939">
        <w:rPr>
          <w:rFonts w:cstheme="minorHAnsi"/>
          <w:sz w:val="22"/>
          <w:szCs w:val="22"/>
        </w:rPr>
        <w:t xml:space="preserve"> and other income generation. </w:t>
      </w:r>
    </w:p>
    <w:p w14:paraId="3269C678"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color w:val="000000"/>
          <w:sz w:val="22"/>
          <w:szCs w:val="22"/>
          <w:lang w:eastAsia="en-GB"/>
        </w:rPr>
        <w:t xml:space="preserve">Effective management of the website Content Management System (CMS), </w:t>
      </w:r>
      <w:r w:rsidRPr="00CE4939">
        <w:rPr>
          <w:rFonts w:cstheme="minorHAnsi"/>
          <w:sz w:val="22"/>
          <w:szCs w:val="22"/>
        </w:rPr>
        <w:t xml:space="preserve">content development and accuracy to ensure the website is a robust marketing tool for existing and potential audiences to deliver maximum value to the organisation, as well as building our brand beyond ticket sales. </w:t>
      </w:r>
    </w:p>
    <w:p w14:paraId="1EEFBB31"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Use analytics to inform and monitor website objectives and as a result review and commission website development as necessary. </w:t>
      </w:r>
    </w:p>
    <w:p w14:paraId="6DED1938"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Manage tracking of all digital advertising to the website to ensure maximum income and efficiency. </w:t>
      </w:r>
    </w:p>
    <w:p w14:paraId="7130CA2E"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Liaise with internal and external development partners to monitor and continually confirm health of general website performance (</w:t>
      </w:r>
      <w:proofErr w:type="gramStart"/>
      <w:r w:rsidRPr="00CE4939">
        <w:rPr>
          <w:rFonts w:cstheme="minorHAnsi"/>
          <w:sz w:val="22"/>
          <w:szCs w:val="22"/>
        </w:rPr>
        <w:t>e.g.</w:t>
      </w:r>
      <w:proofErr w:type="gramEnd"/>
      <w:r w:rsidRPr="00CE4939">
        <w:rPr>
          <w:rFonts w:cstheme="minorHAnsi"/>
          <w:sz w:val="22"/>
          <w:szCs w:val="22"/>
        </w:rPr>
        <w:t xml:space="preserve"> hosting requirements).</w:t>
      </w:r>
    </w:p>
    <w:p w14:paraId="77C93CDF"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Ensure capitaltheatres.com adheres to brand and style guide standards. </w:t>
      </w:r>
    </w:p>
    <w:p w14:paraId="7E312215" w14:textId="77777777" w:rsidR="00CE4939" w:rsidRPr="00CE4939" w:rsidRDefault="00CE4939" w:rsidP="00CE4939">
      <w:pPr>
        <w:tabs>
          <w:tab w:val="left" w:pos="1800"/>
        </w:tabs>
        <w:rPr>
          <w:rFonts w:cstheme="minorHAnsi"/>
          <w:sz w:val="22"/>
          <w:szCs w:val="22"/>
        </w:rPr>
      </w:pPr>
    </w:p>
    <w:p w14:paraId="3DF56F33" w14:textId="77777777" w:rsidR="00CE4939" w:rsidRPr="00CE4939" w:rsidRDefault="00CE4939" w:rsidP="00CE4939">
      <w:pPr>
        <w:tabs>
          <w:tab w:val="left" w:pos="1800"/>
        </w:tabs>
        <w:rPr>
          <w:rFonts w:cstheme="minorHAnsi"/>
          <w:sz w:val="22"/>
          <w:szCs w:val="22"/>
        </w:rPr>
      </w:pPr>
      <w:r w:rsidRPr="00CE4939">
        <w:rPr>
          <w:rFonts w:cstheme="minorHAnsi"/>
          <w:b/>
          <w:sz w:val="22"/>
          <w:szCs w:val="22"/>
        </w:rPr>
        <w:t>Other Digital Communications</w:t>
      </w:r>
    </w:p>
    <w:p w14:paraId="0BB7BCD7"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Manage all social media platforms and build social media engagement and reach in line with marketing and communications objectives.</w:t>
      </w:r>
    </w:p>
    <w:p w14:paraId="22D43842"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lastRenderedPageBreak/>
        <w:t>Devise content strategy and tactical plans to increase reach and engagement among the Trust’s target audience groups and other stakeholders, as well as fulfilling communications objectives.</w:t>
      </w:r>
    </w:p>
    <w:p w14:paraId="427EFFA3"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Ensure that audiences on social media are fully engaged with the Trust across the spectrum of activity and departments including our Creative </w:t>
      </w:r>
      <w:proofErr w:type="spellStart"/>
      <w:r w:rsidRPr="00CE4939">
        <w:rPr>
          <w:rFonts w:cstheme="minorHAnsi"/>
          <w:sz w:val="22"/>
          <w:szCs w:val="22"/>
        </w:rPr>
        <w:t>Engagament</w:t>
      </w:r>
      <w:proofErr w:type="spellEnd"/>
      <w:r w:rsidRPr="00CE4939">
        <w:rPr>
          <w:rFonts w:cstheme="minorHAnsi"/>
          <w:sz w:val="22"/>
          <w:szCs w:val="22"/>
        </w:rPr>
        <w:t xml:space="preserve"> work, King’s Capital </w:t>
      </w:r>
      <w:proofErr w:type="gramStart"/>
      <w:r w:rsidRPr="00CE4939">
        <w:rPr>
          <w:rFonts w:cstheme="minorHAnsi"/>
          <w:sz w:val="22"/>
          <w:szCs w:val="22"/>
        </w:rPr>
        <w:t>Redevelopment</w:t>
      </w:r>
      <w:proofErr w:type="gramEnd"/>
      <w:r w:rsidRPr="00CE4939">
        <w:rPr>
          <w:rFonts w:cstheme="minorHAnsi"/>
          <w:sz w:val="22"/>
          <w:szCs w:val="22"/>
        </w:rPr>
        <w:t xml:space="preserve"> and our emergence as a key co-producer in Scotland.</w:t>
      </w:r>
    </w:p>
    <w:p w14:paraId="1D21EAE1"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Administer and deliver tailored e-newsletters and show-specific emails using dynamic content, CRM, A/B testing and analysis to ensure maximum effectiveness.</w:t>
      </w:r>
    </w:p>
    <w:p w14:paraId="393C8B56"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Manage the creation of digital content including video, photographic, </w:t>
      </w:r>
      <w:proofErr w:type="gramStart"/>
      <w:r w:rsidRPr="00CE4939">
        <w:rPr>
          <w:rFonts w:cstheme="minorHAnsi"/>
          <w:sz w:val="22"/>
          <w:szCs w:val="22"/>
        </w:rPr>
        <w:t>graphic</w:t>
      </w:r>
      <w:proofErr w:type="gramEnd"/>
      <w:r w:rsidRPr="00CE4939">
        <w:rPr>
          <w:rFonts w:cstheme="minorHAnsi"/>
          <w:sz w:val="22"/>
          <w:szCs w:val="22"/>
        </w:rPr>
        <w:t xml:space="preserve"> and written content, digital resources, stakeholder reports and event documentation.</w:t>
      </w:r>
    </w:p>
    <w:p w14:paraId="62BA34A9"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Keep up to date with latest developments in digital marketing and suggest/trial new innovations.</w:t>
      </w:r>
    </w:p>
    <w:p w14:paraId="1C83301B"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Lead on the use of digital analytics to track progress and inform strategy, </w:t>
      </w:r>
      <w:proofErr w:type="gramStart"/>
      <w:r w:rsidRPr="00CE4939">
        <w:rPr>
          <w:rFonts w:cstheme="minorHAnsi"/>
          <w:sz w:val="22"/>
          <w:szCs w:val="22"/>
        </w:rPr>
        <w:t>campaigns</w:t>
      </w:r>
      <w:proofErr w:type="gramEnd"/>
      <w:r w:rsidRPr="00CE4939">
        <w:rPr>
          <w:rFonts w:cstheme="minorHAnsi"/>
          <w:sz w:val="22"/>
          <w:szCs w:val="22"/>
        </w:rPr>
        <w:t xml:space="preserve"> and activity.</w:t>
      </w:r>
    </w:p>
    <w:p w14:paraId="6FD9472F"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Ensure the effective management of digital media projects, with projects being delivered within scope, to time and budget.</w:t>
      </w:r>
    </w:p>
    <w:p w14:paraId="7D8CCBEF"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Establish and deliver a framework for the evaluation of digital initiatives and products through regular analytics reports and user research / evaluation, to guide business planning processes. </w:t>
      </w:r>
    </w:p>
    <w:p w14:paraId="1D788564"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Develop greater understanding of digital engagement to reach new and existing target audience groups and stakeholders to inform marketing campaigns, platforms and activities and drive traffic to the website.</w:t>
      </w:r>
    </w:p>
    <w:p w14:paraId="33A200A8"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color w:val="000000"/>
          <w:sz w:val="22"/>
          <w:szCs w:val="22"/>
          <w:lang w:eastAsia="en-GB"/>
        </w:rPr>
        <w:t>Identify emerging technologies and new partnerships that support the enhancement and achievement of digital media objectives s</w:t>
      </w:r>
      <w:r w:rsidRPr="00CE4939">
        <w:rPr>
          <w:rFonts w:cstheme="minorHAnsi"/>
          <w:sz w:val="22"/>
          <w:szCs w:val="22"/>
        </w:rPr>
        <w:t>upporting the Trust to be innovative in its use of digital platforms.</w:t>
      </w:r>
    </w:p>
    <w:p w14:paraId="68FFF0C4" w14:textId="77777777" w:rsidR="00CE4939" w:rsidRPr="00CE4939" w:rsidRDefault="00CE4939" w:rsidP="00CE4939">
      <w:pPr>
        <w:tabs>
          <w:tab w:val="left" w:pos="1800"/>
        </w:tabs>
        <w:rPr>
          <w:rFonts w:cstheme="minorHAnsi"/>
          <w:sz w:val="22"/>
          <w:szCs w:val="22"/>
        </w:rPr>
      </w:pPr>
    </w:p>
    <w:p w14:paraId="3DC470D6" w14:textId="77777777" w:rsidR="00CE4939" w:rsidRPr="00CE4939" w:rsidRDefault="00CE4939" w:rsidP="00CE4939">
      <w:pPr>
        <w:tabs>
          <w:tab w:val="left" w:pos="1800"/>
        </w:tabs>
        <w:rPr>
          <w:rFonts w:cstheme="minorHAnsi"/>
          <w:sz w:val="22"/>
          <w:szCs w:val="22"/>
        </w:rPr>
      </w:pPr>
      <w:r w:rsidRPr="00CE4939">
        <w:rPr>
          <w:rFonts w:cstheme="minorHAnsi"/>
          <w:b/>
          <w:sz w:val="22"/>
          <w:szCs w:val="22"/>
        </w:rPr>
        <w:t xml:space="preserve">Campaigns </w:t>
      </w:r>
    </w:p>
    <w:p w14:paraId="34298F38" w14:textId="77777777" w:rsidR="00CE4939" w:rsidRPr="00CE4939" w:rsidRDefault="00CE4939" w:rsidP="00CE4939">
      <w:pPr>
        <w:pStyle w:val="ListParagraph"/>
        <w:numPr>
          <w:ilvl w:val="0"/>
          <w:numId w:val="5"/>
        </w:numPr>
        <w:tabs>
          <w:tab w:val="left" w:pos="1800"/>
        </w:tabs>
        <w:rPr>
          <w:rFonts w:asciiTheme="minorHAnsi" w:hAnsiTheme="minorHAnsi" w:cstheme="minorHAnsi"/>
          <w:sz w:val="22"/>
          <w:szCs w:val="22"/>
        </w:rPr>
      </w:pPr>
      <w:r w:rsidRPr="00CE4939">
        <w:rPr>
          <w:rFonts w:asciiTheme="minorHAnsi" w:hAnsiTheme="minorHAnsi" w:cstheme="minorHAnsi"/>
          <w:sz w:val="22"/>
          <w:szCs w:val="22"/>
        </w:rPr>
        <w:t xml:space="preserve">Lead on all digital aspects of show campaigns, both in house, via third party stakeholders such as show producers </w:t>
      </w:r>
      <w:proofErr w:type="gramStart"/>
      <w:r w:rsidRPr="00CE4939">
        <w:rPr>
          <w:rFonts w:asciiTheme="minorHAnsi" w:hAnsiTheme="minorHAnsi" w:cstheme="minorHAnsi"/>
          <w:sz w:val="22"/>
          <w:szCs w:val="22"/>
        </w:rPr>
        <w:t>and  liaising</w:t>
      </w:r>
      <w:proofErr w:type="gramEnd"/>
      <w:r w:rsidRPr="00CE4939">
        <w:rPr>
          <w:rFonts w:asciiTheme="minorHAnsi" w:hAnsiTheme="minorHAnsi" w:cstheme="minorHAnsi"/>
          <w:sz w:val="22"/>
          <w:szCs w:val="22"/>
        </w:rPr>
        <w:t xml:space="preserve"> with digital agencies.</w:t>
      </w:r>
    </w:p>
    <w:p w14:paraId="39682A24"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Run the digital budget allocating spend and monitoring expenditure alongside the Head of Communications and Digital.</w:t>
      </w:r>
    </w:p>
    <w:p w14:paraId="6C2575E6"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Ensure digital agencies or </w:t>
      </w:r>
      <w:proofErr w:type="gramStart"/>
      <w:r w:rsidRPr="00CE4939">
        <w:rPr>
          <w:rFonts w:cstheme="minorHAnsi"/>
          <w:sz w:val="22"/>
          <w:szCs w:val="22"/>
        </w:rPr>
        <w:t>third party</w:t>
      </w:r>
      <w:proofErr w:type="gramEnd"/>
      <w:r w:rsidRPr="00CE4939">
        <w:rPr>
          <w:rFonts w:cstheme="minorHAnsi"/>
          <w:sz w:val="22"/>
          <w:szCs w:val="22"/>
        </w:rPr>
        <w:t xml:space="preserve"> stakeholders are working to the standards of the Trust and making effective use of budgets.</w:t>
      </w:r>
    </w:p>
    <w:p w14:paraId="7428FC0D"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Capitalise on any digital and social media opportunities whilst stakeholders are in Edinburgh to deliver engaging digital content. </w:t>
      </w:r>
    </w:p>
    <w:p w14:paraId="635A7688"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Develop and maintain effective relationships with external companies including agencies, </w:t>
      </w:r>
      <w:proofErr w:type="gramStart"/>
      <w:r w:rsidRPr="00CE4939">
        <w:rPr>
          <w:rFonts w:cstheme="minorHAnsi"/>
          <w:sz w:val="22"/>
          <w:szCs w:val="22"/>
        </w:rPr>
        <w:t>producers</w:t>
      </w:r>
      <w:proofErr w:type="gramEnd"/>
      <w:r w:rsidRPr="00CE4939">
        <w:rPr>
          <w:rFonts w:cstheme="minorHAnsi"/>
          <w:sz w:val="22"/>
          <w:szCs w:val="22"/>
        </w:rPr>
        <w:t xml:space="preserve"> and promoters.</w:t>
      </w:r>
    </w:p>
    <w:p w14:paraId="20822A55"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Contribute to devising and delivering digital campaigns the trusts overall strategic mission from Creative Development work to fundraising to community </w:t>
      </w:r>
      <w:proofErr w:type="spellStart"/>
      <w:r w:rsidRPr="00CE4939">
        <w:rPr>
          <w:rFonts w:cstheme="minorHAnsi"/>
          <w:sz w:val="22"/>
          <w:szCs w:val="22"/>
        </w:rPr>
        <w:t>enagagement</w:t>
      </w:r>
      <w:proofErr w:type="spellEnd"/>
      <w:r w:rsidRPr="00CE4939">
        <w:rPr>
          <w:rFonts w:cstheme="minorHAnsi"/>
          <w:sz w:val="22"/>
          <w:szCs w:val="22"/>
        </w:rPr>
        <w:t xml:space="preserve">. </w:t>
      </w:r>
    </w:p>
    <w:p w14:paraId="3C9EBA13" w14:textId="77777777" w:rsidR="00CE4939" w:rsidRPr="00CE4939" w:rsidRDefault="00CE4939" w:rsidP="00CE4939">
      <w:pPr>
        <w:tabs>
          <w:tab w:val="left" w:pos="1800"/>
        </w:tabs>
        <w:rPr>
          <w:rFonts w:cstheme="minorHAnsi"/>
          <w:b/>
          <w:sz w:val="22"/>
          <w:szCs w:val="22"/>
        </w:rPr>
      </w:pPr>
    </w:p>
    <w:p w14:paraId="30553169" w14:textId="77777777" w:rsidR="00CE4939" w:rsidRPr="00CE4939" w:rsidRDefault="00CE4939" w:rsidP="00CE4939">
      <w:pPr>
        <w:tabs>
          <w:tab w:val="left" w:pos="1800"/>
        </w:tabs>
        <w:rPr>
          <w:rFonts w:cstheme="minorHAnsi"/>
          <w:sz w:val="22"/>
          <w:szCs w:val="22"/>
        </w:rPr>
      </w:pPr>
      <w:r w:rsidRPr="00CE4939">
        <w:rPr>
          <w:rFonts w:cstheme="minorHAnsi"/>
          <w:b/>
          <w:sz w:val="22"/>
          <w:szCs w:val="22"/>
        </w:rPr>
        <w:t>Data</w:t>
      </w:r>
    </w:p>
    <w:p w14:paraId="4F556010"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Become proficient in the use of the CRM system, its integration with the website and the mailing function and fully exploit its potential to maximise sales. </w:t>
      </w:r>
    </w:p>
    <w:p w14:paraId="19531444"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Interpret audience research and data analysis provided by the Director of Sales and Marketing to ensure campaigns are carefully developed using marketing intelligence.</w:t>
      </w:r>
    </w:p>
    <w:p w14:paraId="233D2F00"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Provide data and reports as directed by the Head of Communications and Digital.</w:t>
      </w:r>
    </w:p>
    <w:p w14:paraId="0191C119"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Provide end-of-run data to touring companies.</w:t>
      </w:r>
    </w:p>
    <w:p w14:paraId="4FA98FDB"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Manage and ensure any data processing solutions are kept </w:t>
      </w:r>
      <w:proofErr w:type="gramStart"/>
      <w:r w:rsidRPr="00CE4939">
        <w:rPr>
          <w:rFonts w:cstheme="minorHAnsi"/>
          <w:sz w:val="22"/>
          <w:szCs w:val="22"/>
        </w:rPr>
        <w:t>up-to-date</w:t>
      </w:r>
      <w:proofErr w:type="gramEnd"/>
      <w:r w:rsidRPr="00CE4939">
        <w:rPr>
          <w:rFonts w:cstheme="minorHAnsi"/>
          <w:sz w:val="22"/>
          <w:szCs w:val="22"/>
        </w:rPr>
        <w:t>, including (but not limited to) Google Analytics, Google Tag Manager, Search Console and Facebook Pixels.</w:t>
      </w:r>
    </w:p>
    <w:p w14:paraId="3700B21B"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lastRenderedPageBreak/>
        <w:t xml:space="preserve">Comply with relevant GDPR legislation. </w:t>
      </w:r>
    </w:p>
    <w:p w14:paraId="30BD8A2E" w14:textId="77777777" w:rsidR="00CE4939" w:rsidRPr="00CE4939" w:rsidRDefault="00CE4939" w:rsidP="00CE4939">
      <w:pPr>
        <w:tabs>
          <w:tab w:val="left" w:pos="1800"/>
        </w:tabs>
        <w:rPr>
          <w:rFonts w:cstheme="minorHAnsi"/>
          <w:sz w:val="22"/>
          <w:szCs w:val="22"/>
        </w:rPr>
      </w:pPr>
    </w:p>
    <w:p w14:paraId="726ACE6A" w14:textId="77777777" w:rsidR="00CE4939" w:rsidRPr="00CE4939" w:rsidRDefault="00CE4939" w:rsidP="00CE4939">
      <w:pPr>
        <w:tabs>
          <w:tab w:val="left" w:pos="1800"/>
        </w:tabs>
        <w:rPr>
          <w:rFonts w:cstheme="minorHAnsi"/>
          <w:sz w:val="22"/>
          <w:szCs w:val="22"/>
        </w:rPr>
      </w:pPr>
      <w:r w:rsidRPr="00CE4939">
        <w:rPr>
          <w:rFonts w:cstheme="minorHAnsi"/>
          <w:b/>
          <w:sz w:val="22"/>
          <w:szCs w:val="22"/>
        </w:rPr>
        <w:t>Working with other departments</w:t>
      </w:r>
    </w:p>
    <w:p w14:paraId="067DB232" w14:textId="77777777" w:rsidR="00CE4939" w:rsidRPr="00CE4939" w:rsidRDefault="00CE4939" w:rsidP="00CE4939">
      <w:pPr>
        <w:numPr>
          <w:ilvl w:val="0"/>
          <w:numId w:val="8"/>
        </w:numPr>
        <w:tabs>
          <w:tab w:val="left" w:pos="1800"/>
        </w:tabs>
        <w:rPr>
          <w:rFonts w:cstheme="minorHAnsi"/>
          <w:sz w:val="22"/>
          <w:szCs w:val="22"/>
        </w:rPr>
      </w:pPr>
      <w:r w:rsidRPr="00CE4939">
        <w:rPr>
          <w:rFonts w:cstheme="minorHAnsi"/>
          <w:sz w:val="22"/>
          <w:szCs w:val="22"/>
        </w:rPr>
        <w:t>Maintain excellent working relationships with colleagues across the Trust to showcase the work of Capital Theatres in the round beyond the work on stage.</w:t>
      </w:r>
    </w:p>
    <w:p w14:paraId="1F29DB0B"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Liaise with other departments to ensure that digital marketing activity is relevant and understood.</w:t>
      </w:r>
    </w:p>
    <w:p w14:paraId="23C4F549"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Manage any digital training and training sessions to other departments as required.</w:t>
      </w:r>
    </w:p>
    <w:p w14:paraId="5602C583"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Create any digital marketing training documents as required.</w:t>
      </w:r>
    </w:p>
    <w:p w14:paraId="4360242E" w14:textId="77777777" w:rsidR="00CE4939" w:rsidRPr="00CE4939" w:rsidRDefault="00CE4939" w:rsidP="00CE4939">
      <w:pPr>
        <w:numPr>
          <w:ilvl w:val="0"/>
          <w:numId w:val="4"/>
        </w:numPr>
        <w:tabs>
          <w:tab w:val="left" w:pos="1800"/>
        </w:tabs>
        <w:rPr>
          <w:rFonts w:cstheme="minorHAnsi"/>
          <w:sz w:val="22"/>
          <w:szCs w:val="22"/>
        </w:rPr>
      </w:pPr>
      <w:r w:rsidRPr="00CE4939">
        <w:rPr>
          <w:rFonts w:cstheme="minorHAnsi"/>
          <w:sz w:val="22"/>
          <w:szCs w:val="22"/>
        </w:rPr>
        <w:t xml:space="preserve">Devise and manage digital style guides to ensure homogeneity across all digital platforms in line with the Trust’s brand and style guide. </w:t>
      </w:r>
    </w:p>
    <w:p w14:paraId="5A58E0A3" w14:textId="77777777" w:rsidR="00CE4939" w:rsidRPr="00CE4939" w:rsidRDefault="00CE4939" w:rsidP="00CE4939">
      <w:pPr>
        <w:spacing w:before="24" w:line="278" w:lineRule="exact"/>
        <w:rPr>
          <w:rFonts w:cstheme="minorHAnsi"/>
          <w:b/>
          <w:bCs/>
          <w:color w:val="000000" w:themeColor="text1"/>
          <w:sz w:val="22"/>
          <w:szCs w:val="22"/>
        </w:rPr>
      </w:pPr>
    </w:p>
    <w:p w14:paraId="1EAEA495" w14:textId="77777777" w:rsidR="00CE4939" w:rsidRPr="00CE4939" w:rsidRDefault="00CE4939" w:rsidP="00CE4939">
      <w:pPr>
        <w:spacing w:before="24" w:line="278" w:lineRule="exact"/>
        <w:rPr>
          <w:rFonts w:cstheme="minorHAnsi"/>
          <w:b/>
          <w:bCs/>
          <w:sz w:val="22"/>
          <w:szCs w:val="22"/>
        </w:rPr>
      </w:pPr>
    </w:p>
    <w:p w14:paraId="2CECBA07" w14:textId="77777777" w:rsidR="00CE4939" w:rsidRPr="00CE4939" w:rsidRDefault="00CE4939" w:rsidP="00CE4939">
      <w:pPr>
        <w:spacing w:before="24" w:line="278" w:lineRule="exact"/>
        <w:rPr>
          <w:rFonts w:cstheme="minorHAnsi"/>
          <w:b/>
          <w:bCs/>
          <w:sz w:val="22"/>
          <w:szCs w:val="22"/>
        </w:rPr>
      </w:pPr>
      <w:r w:rsidRPr="00CE4939">
        <w:rPr>
          <w:rFonts w:cstheme="minorHAnsi"/>
          <w:b/>
          <w:bCs/>
          <w:sz w:val="22"/>
          <w:szCs w:val="22"/>
        </w:rPr>
        <w:t>General</w:t>
      </w:r>
    </w:p>
    <w:p w14:paraId="10A9667A" w14:textId="77777777" w:rsidR="00CE4939" w:rsidRPr="00CE4939" w:rsidRDefault="00CE4939" w:rsidP="00CE4939">
      <w:pPr>
        <w:numPr>
          <w:ilvl w:val="0"/>
          <w:numId w:val="7"/>
        </w:numPr>
        <w:tabs>
          <w:tab w:val="left" w:pos="1800"/>
        </w:tabs>
        <w:rPr>
          <w:rFonts w:cstheme="minorHAnsi"/>
          <w:sz w:val="22"/>
          <w:szCs w:val="22"/>
        </w:rPr>
      </w:pPr>
      <w:r w:rsidRPr="00CE4939">
        <w:rPr>
          <w:rFonts w:cstheme="minorHAnsi"/>
          <w:sz w:val="22"/>
          <w:szCs w:val="22"/>
        </w:rPr>
        <w:t>Attend first nights and other events both within the Trust’s theatres and at third party locations.</w:t>
      </w:r>
    </w:p>
    <w:p w14:paraId="4DCD182F" w14:textId="77777777" w:rsidR="00CE4939" w:rsidRPr="00CE4939" w:rsidRDefault="00CE4939" w:rsidP="00CE4939">
      <w:pPr>
        <w:numPr>
          <w:ilvl w:val="0"/>
          <w:numId w:val="7"/>
        </w:numPr>
        <w:tabs>
          <w:tab w:val="left" w:pos="1800"/>
        </w:tabs>
        <w:rPr>
          <w:rFonts w:cstheme="minorHAnsi"/>
          <w:sz w:val="22"/>
          <w:szCs w:val="22"/>
        </w:rPr>
      </w:pPr>
      <w:r w:rsidRPr="00CE4939">
        <w:rPr>
          <w:rFonts w:cstheme="minorHAnsi"/>
          <w:sz w:val="22"/>
          <w:szCs w:val="22"/>
        </w:rPr>
        <w:t xml:space="preserve">Fulfil any other appropriate duties as required by the Head of Communications and Digital, Director of Sales and Marketing, Chief </w:t>
      </w:r>
      <w:proofErr w:type="gramStart"/>
      <w:r w:rsidRPr="00CE4939">
        <w:rPr>
          <w:rFonts w:cstheme="minorHAnsi"/>
          <w:sz w:val="22"/>
          <w:szCs w:val="22"/>
        </w:rPr>
        <w:t>Executive</w:t>
      </w:r>
      <w:proofErr w:type="gramEnd"/>
      <w:r w:rsidRPr="00CE4939">
        <w:rPr>
          <w:rFonts w:cstheme="minorHAnsi"/>
          <w:sz w:val="22"/>
          <w:szCs w:val="22"/>
        </w:rPr>
        <w:t xml:space="preserve"> or any member of the Trust’s senior management team. </w:t>
      </w:r>
    </w:p>
    <w:p w14:paraId="50258FF3" w14:textId="77777777" w:rsidR="00CE4939" w:rsidRPr="00CE4939" w:rsidRDefault="00CE4939" w:rsidP="00CE4939">
      <w:pPr>
        <w:numPr>
          <w:ilvl w:val="0"/>
          <w:numId w:val="7"/>
        </w:numPr>
        <w:tabs>
          <w:tab w:val="left" w:pos="1800"/>
        </w:tabs>
        <w:rPr>
          <w:rFonts w:cstheme="minorHAnsi"/>
          <w:sz w:val="22"/>
          <w:szCs w:val="22"/>
        </w:rPr>
      </w:pPr>
      <w:r w:rsidRPr="00CE4939">
        <w:rPr>
          <w:rFonts w:cstheme="minorHAnsi"/>
          <w:sz w:val="22"/>
          <w:szCs w:val="22"/>
        </w:rPr>
        <w:t xml:space="preserve">Attend training courses as required and in agreement with the Head of Communications and Digital </w:t>
      </w:r>
      <w:proofErr w:type="gramStart"/>
      <w:r w:rsidRPr="00CE4939">
        <w:rPr>
          <w:rFonts w:cstheme="minorHAnsi"/>
          <w:sz w:val="22"/>
          <w:szCs w:val="22"/>
        </w:rPr>
        <w:t>in order to</w:t>
      </w:r>
      <w:proofErr w:type="gramEnd"/>
      <w:r w:rsidRPr="00CE4939">
        <w:rPr>
          <w:rFonts w:cstheme="minorHAnsi"/>
          <w:sz w:val="22"/>
          <w:szCs w:val="22"/>
        </w:rPr>
        <w:t xml:space="preserve"> further personal professional development.</w:t>
      </w:r>
    </w:p>
    <w:p w14:paraId="4C10450D" w14:textId="77777777" w:rsidR="00CE4939" w:rsidRPr="00CE4939" w:rsidRDefault="00CE4939" w:rsidP="00CE4939">
      <w:pPr>
        <w:numPr>
          <w:ilvl w:val="0"/>
          <w:numId w:val="7"/>
        </w:numPr>
        <w:contextualSpacing/>
        <w:jc w:val="both"/>
        <w:rPr>
          <w:rFonts w:ascii="Calibri" w:eastAsia="Calibri" w:hAnsi="Calibri" w:cs="Times New Roman"/>
          <w:sz w:val="22"/>
          <w:szCs w:val="22"/>
        </w:rPr>
      </w:pPr>
      <w:r w:rsidRPr="00CE4939">
        <w:rPr>
          <w:rFonts w:ascii="Calibri" w:eastAsia="Calibri" w:hAnsi="Calibri" w:cs="Times New Roman"/>
          <w:sz w:val="22"/>
          <w:szCs w:val="22"/>
        </w:rPr>
        <w:t xml:space="preserve">Work in the best interests of CT </w:t>
      </w:r>
      <w:proofErr w:type="gramStart"/>
      <w:r w:rsidRPr="00CE4939">
        <w:rPr>
          <w:rFonts w:ascii="Calibri" w:eastAsia="Calibri" w:hAnsi="Calibri" w:cs="Times New Roman"/>
          <w:sz w:val="22"/>
          <w:szCs w:val="22"/>
        </w:rPr>
        <w:t>at all times</w:t>
      </w:r>
      <w:proofErr w:type="gramEnd"/>
      <w:r w:rsidRPr="00CE4939">
        <w:rPr>
          <w:rFonts w:ascii="Calibri" w:eastAsia="Calibri" w:hAnsi="Calibri" w:cs="Times New Roman"/>
          <w:sz w:val="22"/>
          <w:szCs w:val="22"/>
        </w:rPr>
        <w:t>, and in accordance with company policy, the staff handbook, health &amp; safety regulations, safeguarding, data and IT.</w:t>
      </w:r>
    </w:p>
    <w:p w14:paraId="2735F384" w14:textId="77777777" w:rsidR="00CE4939" w:rsidRPr="00CE4939" w:rsidRDefault="00CE4939" w:rsidP="00CE4939">
      <w:pPr>
        <w:numPr>
          <w:ilvl w:val="0"/>
          <w:numId w:val="7"/>
        </w:numPr>
        <w:contextualSpacing/>
        <w:jc w:val="both"/>
        <w:rPr>
          <w:rFonts w:ascii="Calibri" w:eastAsia="Calibri" w:hAnsi="Calibri" w:cs="Times New Roman"/>
          <w:sz w:val="22"/>
          <w:szCs w:val="22"/>
        </w:rPr>
      </w:pPr>
      <w:r w:rsidRPr="00CE4939">
        <w:rPr>
          <w:rFonts w:ascii="Calibri" w:eastAsia="Calibri" w:hAnsi="Calibri"/>
          <w:sz w:val="22"/>
          <w:szCs w:val="22"/>
        </w:rPr>
        <w:t xml:space="preserve">Take positive action to promote equality, </w:t>
      </w:r>
      <w:proofErr w:type="gramStart"/>
      <w:r w:rsidRPr="00CE4939">
        <w:rPr>
          <w:rFonts w:ascii="Calibri" w:eastAsia="Calibri" w:hAnsi="Calibri"/>
          <w:sz w:val="22"/>
          <w:szCs w:val="22"/>
        </w:rPr>
        <w:t>inclusion</w:t>
      </w:r>
      <w:proofErr w:type="gramEnd"/>
      <w:r w:rsidRPr="00CE4939">
        <w:rPr>
          <w:rFonts w:ascii="Calibri" w:eastAsia="Calibri" w:hAnsi="Calibri"/>
          <w:sz w:val="22"/>
          <w:szCs w:val="22"/>
        </w:rPr>
        <w:t xml:space="preserve"> and diversity in all aspects of the work of CT.</w:t>
      </w:r>
    </w:p>
    <w:p w14:paraId="5BCBE917" w14:textId="77777777" w:rsidR="00CE4939" w:rsidRPr="00CE4939" w:rsidRDefault="00CE4939" w:rsidP="00CE4939">
      <w:pPr>
        <w:pStyle w:val="ListParagraph"/>
        <w:numPr>
          <w:ilvl w:val="0"/>
          <w:numId w:val="6"/>
        </w:numPr>
        <w:spacing w:line="240" w:lineRule="auto"/>
        <w:jc w:val="both"/>
        <w:rPr>
          <w:rFonts w:asciiTheme="minorHAnsi" w:hAnsiTheme="minorHAnsi" w:cstheme="minorHAnsi"/>
          <w:bCs/>
          <w:sz w:val="22"/>
          <w:szCs w:val="22"/>
          <w:lang w:bidi="en-GB"/>
        </w:rPr>
      </w:pPr>
      <w:r w:rsidRPr="00CE4939">
        <w:rPr>
          <w:rFonts w:asciiTheme="minorHAnsi" w:hAnsiTheme="minorHAnsi" w:cstheme="minorHAnsi"/>
          <w:bCs/>
          <w:sz w:val="22"/>
          <w:szCs w:val="22"/>
          <w:lang w:bidi="en-GB"/>
        </w:rPr>
        <w:t>Maintain confidentiality in all areas relating to CT as appropriate.</w:t>
      </w:r>
    </w:p>
    <w:p w14:paraId="38BA04E7" w14:textId="77777777" w:rsidR="00CE4939" w:rsidRPr="00CE4939" w:rsidRDefault="00CE4939" w:rsidP="00CE4939">
      <w:pPr>
        <w:pStyle w:val="ListParagraph"/>
        <w:numPr>
          <w:ilvl w:val="0"/>
          <w:numId w:val="6"/>
        </w:numPr>
        <w:spacing w:line="240" w:lineRule="auto"/>
        <w:jc w:val="both"/>
        <w:rPr>
          <w:rFonts w:asciiTheme="minorHAnsi" w:hAnsiTheme="minorHAnsi" w:cstheme="minorHAnsi"/>
          <w:bCs/>
          <w:sz w:val="22"/>
          <w:szCs w:val="22"/>
          <w:lang w:bidi="en-GB"/>
        </w:rPr>
      </w:pPr>
      <w:r w:rsidRPr="00CE4939">
        <w:rPr>
          <w:rFonts w:asciiTheme="minorHAnsi" w:hAnsiTheme="minorHAnsi" w:cstheme="minorHAnsi"/>
          <w:bCs/>
          <w:sz w:val="22"/>
          <w:szCs w:val="22"/>
          <w:lang w:bidi="en-GB"/>
        </w:rPr>
        <w:t>Maximise income and minimise expenditure wherever possible.</w:t>
      </w:r>
    </w:p>
    <w:p w14:paraId="535ADAD3" w14:textId="77777777" w:rsidR="00CE4939" w:rsidRPr="00CE4939" w:rsidRDefault="00CE4939" w:rsidP="00CE4939">
      <w:pPr>
        <w:pStyle w:val="ListParagraph"/>
        <w:numPr>
          <w:ilvl w:val="0"/>
          <w:numId w:val="6"/>
        </w:numPr>
        <w:spacing w:line="240" w:lineRule="auto"/>
        <w:jc w:val="both"/>
        <w:rPr>
          <w:rFonts w:asciiTheme="minorHAnsi" w:hAnsiTheme="minorHAnsi" w:cstheme="minorHAnsi"/>
          <w:bCs/>
          <w:sz w:val="22"/>
          <w:szCs w:val="22"/>
          <w:lang w:bidi="en-GB"/>
        </w:rPr>
      </w:pPr>
      <w:r w:rsidRPr="00CE4939">
        <w:rPr>
          <w:rFonts w:asciiTheme="minorHAnsi" w:hAnsiTheme="minorHAnsi" w:cstheme="minorHAnsi"/>
          <w:bCs/>
          <w:sz w:val="22"/>
          <w:szCs w:val="22"/>
          <w:lang w:bidi="en-GB"/>
        </w:rPr>
        <w:t xml:space="preserve">Use best endeavours to improve sustainability and reduce negative environmental impact. </w:t>
      </w:r>
    </w:p>
    <w:p w14:paraId="5F89A060" w14:textId="77777777" w:rsidR="00CE4939" w:rsidRPr="00CE4939" w:rsidRDefault="00CE4939" w:rsidP="00CE4939">
      <w:pPr>
        <w:pStyle w:val="ListParagraph"/>
        <w:numPr>
          <w:ilvl w:val="0"/>
          <w:numId w:val="6"/>
        </w:numPr>
        <w:spacing w:line="240" w:lineRule="auto"/>
        <w:jc w:val="both"/>
        <w:rPr>
          <w:rFonts w:asciiTheme="minorHAnsi" w:hAnsiTheme="minorHAnsi" w:cstheme="minorHAnsi"/>
          <w:bCs/>
          <w:sz w:val="22"/>
          <w:szCs w:val="22"/>
          <w:lang w:bidi="en-GB"/>
        </w:rPr>
      </w:pPr>
      <w:r w:rsidRPr="00CE4939">
        <w:rPr>
          <w:rFonts w:asciiTheme="minorHAnsi" w:hAnsiTheme="minorHAnsi" w:cstheme="minorHAnsi"/>
          <w:bCs/>
          <w:sz w:val="22"/>
          <w:szCs w:val="22"/>
          <w:lang w:bidi="en-GB"/>
        </w:rPr>
        <w:t>Work with CT’s Education and Community partners, sharing expertise and offering insight into the methodologies called upon in your day-to-day working life.</w:t>
      </w:r>
    </w:p>
    <w:p w14:paraId="3DDA66E8" w14:textId="77777777" w:rsidR="00CE4939" w:rsidRPr="00CE4939" w:rsidRDefault="00CE4939" w:rsidP="00CE4939">
      <w:pPr>
        <w:pStyle w:val="ListParagraph"/>
        <w:numPr>
          <w:ilvl w:val="0"/>
          <w:numId w:val="6"/>
        </w:numPr>
        <w:spacing w:line="240" w:lineRule="auto"/>
        <w:jc w:val="both"/>
        <w:rPr>
          <w:rFonts w:asciiTheme="minorHAnsi" w:hAnsiTheme="minorHAnsi" w:cstheme="minorHAnsi"/>
          <w:bCs/>
          <w:sz w:val="22"/>
          <w:szCs w:val="22"/>
          <w:lang w:bidi="en-GB"/>
        </w:rPr>
      </w:pPr>
      <w:r w:rsidRPr="00CE4939">
        <w:rPr>
          <w:rFonts w:asciiTheme="minorHAnsi" w:hAnsiTheme="minorHAnsi" w:cstheme="minorHAnsi"/>
          <w:bCs/>
          <w:sz w:val="22"/>
          <w:szCs w:val="22"/>
          <w:lang w:bidi="en-GB"/>
        </w:rPr>
        <w:t xml:space="preserve">Be an effective representative of CT in all situations and demonstrate the highest level of patron, donor and audience care, </w:t>
      </w:r>
      <w:proofErr w:type="gramStart"/>
      <w:r w:rsidRPr="00CE4939">
        <w:rPr>
          <w:rFonts w:asciiTheme="minorHAnsi" w:hAnsiTheme="minorHAnsi" w:cstheme="minorHAnsi"/>
          <w:bCs/>
          <w:sz w:val="22"/>
          <w:szCs w:val="22"/>
          <w:lang w:bidi="en-GB"/>
        </w:rPr>
        <w:t>advocacy</w:t>
      </w:r>
      <w:proofErr w:type="gramEnd"/>
      <w:r w:rsidRPr="00CE4939">
        <w:rPr>
          <w:rFonts w:asciiTheme="minorHAnsi" w:hAnsiTheme="minorHAnsi" w:cstheme="minorHAnsi"/>
          <w:bCs/>
          <w:sz w:val="22"/>
          <w:szCs w:val="22"/>
          <w:lang w:bidi="en-GB"/>
        </w:rPr>
        <w:t xml:space="preserve"> and service. </w:t>
      </w:r>
    </w:p>
    <w:p w14:paraId="7EAA988F" w14:textId="77777777" w:rsidR="00CE4939" w:rsidRPr="00CE4939" w:rsidRDefault="00CE4939" w:rsidP="00CE4939">
      <w:pPr>
        <w:ind w:left="360"/>
        <w:contextualSpacing/>
        <w:jc w:val="both"/>
        <w:rPr>
          <w:rFonts w:eastAsia="Arial" w:cstheme="minorHAnsi"/>
          <w:i/>
          <w:sz w:val="22"/>
          <w:szCs w:val="22"/>
        </w:rPr>
      </w:pPr>
    </w:p>
    <w:p w14:paraId="71ABB4AF" w14:textId="11F321EA" w:rsidR="00CE4939" w:rsidRDefault="00CE4939" w:rsidP="00CE4939">
      <w:pPr>
        <w:contextualSpacing/>
        <w:jc w:val="both"/>
        <w:rPr>
          <w:rFonts w:eastAsia="Arial" w:cstheme="minorHAnsi"/>
          <w:i/>
          <w:sz w:val="22"/>
          <w:szCs w:val="22"/>
        </w:rPr>
      </w:pPr>
      <w:r w:rsidRPr="00CE4939">
        <w:rPr>
          <w:rFonts w:eastAsia="Arial" w:cstheme="minorHAnsi"/>
          <w:i/>
          <w:sz w:val="22"/>
          <w:szCs w:val="22"/>
        </w:rPr>
        <w:t>These main duties and responsibilities are indicative and not exhaustive.  Other duties may be necessary to fulfil the purpose of the post.  This job description may be periodically reviewed and revised by the CEO and the Board in consultation with the post holder.</w:t>
      </w:r>
    </w:p>
    <w:p w14:paraId="3768BE90" w14:textId="486368C3" w:rsidR="00CE4939" w:rsidRDefault="00CE4939" w:rsidP="00CE4939">
      <w:pPr>
        <w:contextualSpacing/>
        <w:jc w:val="both"/>
        <w:rPr>
          <w:rFonts w:eastAsia="Arial" w:cstheme="minorHAnsi"/>
          <w:i/>
          <w:sz w:val="22"/>
          <w:szCs w:val="22"/>
        </w:rPr>
      </w:pPr>
    </w:p>
    <w:p w14:paraId="28B6E180" w14:textId="0AF5AB1E" w:rsidR="00CE4939" w:rsidRDefault="00CE4939" w:rsidP="00CE4939">
      <w:pPr>
        <w:contextualSpacing/>
        <w:jc w:val="both"/>
        <w:rPr>
          <w:rFonts w:eastAsia="Arial" w:cstheme="minorHAnsi"/>
          <w:i/>
          <w:sz w:val="22"/>
          <w:szCs w:val="22"/>
        </w:rPr>
      </w:pPr>
    </w:p>
    <w:p w14:paraId="0DB2598B" w14:textId="0E21F374" w:rsidR="00CE4939" w:rsidRDefault="00CE4939" w:rsidP="00CE4939">
      <w:pPr>
        <w:contextualSpacing/>
        <w:jc w:val="both"/>
        <w:rPr>
          <w:rFonts w:eastAsia="Arial" w:cstheme="minorHAnsi"/>
          <w:i/>
          <w:sz w:val="22"/>
          <w:szCs w:val="22"/>
        </w:rPr>
      </w:pPr>
    </w:p>
    <w:p w14:paraId="47856755" w14:textId="63D9F893" w:rsidR="00CE4939" w:rsidRDefault="00CE4939" w:rsidP="00CE4939">
      <w:pPr>
        <w:contextualSpacing/>
        <w:jc w:val="both"/>
        <w:rPr>
          <w:rFonts w:eastAsia="Arial" w:cstheme="minorHAnsi"/>
          <w:i/>
          <w:sz w:val="22"/>
          <w:szCs w:val="22"/>
        </w:rPr>
      </w:pPr>
    </w:p>
    <w:p w14:paraId="3C22114B" w14:textId="01FE47B0" w:rsidR="00CE4939" w:rsidRDefault="00CE4939" w:rsidP="00CE4939">
      <w:pPr>
        <w:contextualSpacing/>
        <w:jc w:val="both"/>
        <w:rPr>
          <w:rFonts w:eastAsia="Arial" w:cstheme="minorHAnsi"/>
          <w:i/>
          <w:sz w:val="22"/>
          <w:szCs w:val="22"/>
        </w:rPr>
      </w:pPr>
    </w:p>
    <w:p w14:paraId="1310CB76" w14:textId="065A1AE8" w:rsidR="00CE4939" w:rsidRDefault="00CE4939" w:rsidP="00CE4939">
      <w:pPr>
        <w:contextualSpacing/>
        <w:jc w:val="both"/>
        <w:rPr>
          <w:rFonts w:eastAsia="Arial" w:cstheme="minorHAnsi"/>
          <w:i/>
          <w:sz w:val="22"/>
          <w:szCs w:val="22"/>
        </w:rPr>
      </w:pPr>
    </w:p>
    <w:p w14:paraId="49C6E0C4" w14:textId="6DA998AA" w:rsidR="00CE4939" w:rsidRDefault="00CE4939" w:rsidP="00CE4939">
      <w:pPr>
        <w:contextualSpacing/>
        <w:jc w:val="both"/>
        <w:rPr>
          <w:rFonts w:eastAsia="Arial" w:cstheme="minorHAnsi"/>
          <w:i/>
          <w:sz w:val="22"/>
          <w:szCs w:val="22"/>
        </w:rPr>
      </w:pPr>
    </w:p>
    <w:p w14:paraId="1E52AD51" w14:textId="64CFC421" w:rsidR="00CE4939" w:rsidRDefault="00CE4939" w:rsidP="00CE4939">
      <w:pPr>
        <w:contextualSpacing/>
        <w:jc w:val="both"/>
        <w:rPr>
          <w:rFonts w:eastAsia="Arial" w:cstheme="minorHAnsi"/>
          <w:i/>
          <w:sz w:val="22"/>
          <w:szCs w:val="22"/>
        </w:rPr>
      </w:pPr>
    </w:p>
    <w:p w14:paraId="11A41FAD" w14:textId="77777777" w:rsidR="00CE4939" w:rsidRPr="00CE4939" w:rsidRDefault="00CE4939" w:rsidP="00CE4939">
      <w:pPr>
        <w:contextualSpacing/>
        <w:jc w:val="both"/>
        <w:rPr>
          <w:rFonts w:eastAsia="Arial" w:cstheme="minorHAnsi"/>
          <w:i/>
          <w:sz w:val="22"/>
          <w:szCs w:val="22"/>
        </w:rPr>
      </w:pPr>
    </w:p>
    <w:p w14:paraId="6A66DF6D" w14:textId="07963B35" w:rsidR="00CE4939" w:rsidRPr="00CE4939" w:rsidRDefault="00CE4939" w:rsidP="00CE4939">
      <w:pPr>
        <w:contextualSpacing/>
        <w:jc w:val="both"/>
        <w:rPr>
          <w:rFonts w:eastAsia="Arial" w:cstheme="minorHAnsi"/>
          <w:i/>
          <w:sz w:val="22"/>
          <w:szCs w:val="22"/>
        </w:rPr>
      </w:pPr>
    </w:p>
    <w:p w14:paraId="296A153B" w14:textId="65BD3C04" w:rsidR="00CE4939" w:rsidRPr="00CE4939" w:rsidRDefault="00CE4939" w:rsidP="00CE4939">
      <w:pPr>
        <w:contextualSpacing/>
        <w:jc w:val="both"/>
        <w:rPr>
          <w:rFonts w:eastAsia="Arial" w:cstheme="minorHAnsi"/>
          <w:i/>
          <w:sz w:val="22"/>
          <w:szCs w:val="22"/>
        </w:rPr>
      </w:pPr>
    </w:p>
    <w:p w14:paraId="27B45F83" w14:textId="4DC0FA4F" w:rsidR="00CE4939" w:rsidRPr="00CE4939" w:rsidRDefault="00CE4939" w:rsidP="00CE4939">
      <w:pPr>
        <w:contextualSpacing/>
        <w:jc w:val="both"/>
        <w:rPr>
          <w:rFonts w:eastAsia="Arial" w:cstheme="minorHAnsi"/>
          <w:i/>
          <w:sz w:val="22"/>
          <w:szCs w:val="22"/>
        </w:rPr>
      </w:pPr>
    </w:p>
    <w:p w14:paraId="7F4F7ABE" w14:textId="77777777" w:rsidR="00CE4939" w:rsidRPr="00CE4939" w:rsidRDefault="00CE4939" w:rsidP="00CE4939">
      <w:pPr>
        <w:contextualSpacing/>
        <w:jc w:val="both"/>
        <w:rPr>
          <w:rFonts w:ascii="Calibri" w:eastAsia="Calibri" w:hAnsi="Calibri" w:cs="Times New Roman"/>
          <w:sz w:val="22"/>
          <w:szCs w:val="22"/>
        </w:rPr>
      </w:pPr>
    </w:p>
    <w:p w14:paraId="5286AA3B" w14:textId="77777777" w:rsidR="00CE4939" w:rsidRPr="00CE4939" w:rsidRDefault="00CE4939" w:rsidP="00CE4939">
      <w:pPr>
        <w:contextualSpacing/>
        <w:outlineLvl w:val="0"/>
        <w:rPr>
          <w:rFonts w:cstheme="minorHAnsi"/>
          <w:b/>
          <w:bCs/>
          <w:highlight w:val="lightGray"/>
        </w:rPr>
      </w:pPr>
      <w:r w:rsidRPr="00CE4939">
        <w:rPr>
          <w:rFonts w:cstheme="minorHAnsi"/>
          <w:b/>
          <w:bCs/>
          <w:highlight w:val="lightGray"/>
        </w:rPr>
        <w:lastRenderedPageBreak/>
        <w:t>PERSON SPECIFICATION</w:t>
      </w:r>
    </w:p>
    <w:p w14:paraId="133D7F1E" w14:textId="77777777" w:rsidR="00CE4939" w:rsidRPr="00CE4939" w:rsidRDefault="00CE4939" w:rsidP="00CE4939">
      <w:pPr>
        <w:pStyle w:val="Body"/>
        <w:rPr>
          <w:rFonts w:asciiTheme="minorHAnsi" w:hAnsiTheme="minorHAnsi" w:cstheme="minorHAnsi"/>
          <w:b/>
          <w:bCs/>
          <w:sz w:val="22"/>
          <w:szCs w:val="22"/>
        </w:rPr>
      </w:pPr>
    </w:p>
    <w:tbl>
      <w:tblPr>
        <w:tblW w:w="9116"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95"/>
        <w:gridCol w:w="4521"/>
      </w:tblGrid>
      <w:tr w:rsidR="00CE4939" w:rsidRPr="00CE4939" w14:paraId="744FF546" w14:textId="77777777" w:rsidTr="00CE4939">
        <w:trPr>
          <w:trHeight w:val="366"/>
        </w:trPr>
        <w:tc>
          <w:tcPr>
            <w:tcW w:w="45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9424D22" w14:textId="77777777" w:rsidR="00CE4939" w:rsidRPr="00CE4939" w:rsidRDefault="00CE4939" w:rsidP="00D33FF4">
            <w:pPr>
              <w:pStyle w:val="Body"/>
              <w:spacing w:line="240" w:lineRule="exact"/>
              <w:rPr>
                <w:rFonts w:asciiTheme="minorHAnsi" w:eastAsia="Calibri" w:hAnsiTheme="minorHAnsi" w:cstheme="minorHAnsi"/>
                <w:b/>
                <w:bCs/>
                <w:sz w:val="22"/>
                <w:szCs w:val="22"/>
              </w:rPr>
            </w:pPr>
            <w:r w:rsidRPr="00CE4939">
              <w:rPr>
                <w:rFonts w:asciiTheme="minorHAnsi" w:eastAsia="Calibri" w:hAnsiTheme="minorHAnsi" w:cstheme="minorHAnsi"/>
                <w:b/>
                <w:bCs/>
                <w:sz w:val="22"/>
                <w:szCs w:val="22"/>
              </w:rPr>
              <w:t>Essential Experience</w:t>
            </w:r>
          </w:p>
        </w:tc>
        <w:tc>
          <w:tcPr>
            <w:tcW w:w="4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F95E3C6" w14:textId="77777777" w:rsidR="00CE4939" w:rsidRPr="00CE4939" w:rsidRDefault="00CE4939" w:rsidP="00D33FF4">
            <w:pPr>
              <w:pStyle w:val="Body"/>
              <w:spacing w:line="240" w:lineRule="exact"/>
              <w:rPr>
                <w:rFonts w:asciiTheme="minorHAnsi" w:hAnsiTheme="minorHAnsi" w:cstheme="minorHAnsi"/>
                <w:sz w:val="22"/>
                <w:szCs w:val="22"/>
              </w:rPr>
            </w:pPr>
            <w:r w:rsidRPr="00CE4939">
              <w:rPr>
                <w:rFonts w:asciiTheme="minorHAnsi" w:eastAsia="Calibri" w:hAnsiTheme="minorHAnsi" w:cstheme="minorHAnsi"/>
                <w:b/>
                <w:bCs/>
                <w:sz w:val="22"/>
                <w:szCs w:val="22"/>
              </w:rPr>
              <w:t>Desirable Experience</w:t>
            </w:r>
          </w:p>
        </w:tc>
      </w:tr>
      <w:tr w:rsidR="00CE4939" w:rsidRPr="00CE4939" w14:paraId="4105683F" w14:textId="77777777" w:rsidTr="00CE4939">
        <w:trPr>
          <w:trHeight w:val="2191"/>
        </w:trPr>
        <w:tc>
          <w:tcPr>
            <w:tcW w:w="4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1702C" w14:textId="77777777" w:rsidR="00CE4939" w:rsidRPr="00CE4939" w:rsidRDefault="00CE4939" w:rsidP="00CE4939">
            <w:pPr>
              <w:pStyle w:val="NormalWeb"/>
              <w:numPr>
                <w:ilvl w:val="0"/>
                <w:numId w:val="12"/>
              </w:numPr>
              <w:rPr>
                <w:rFonts w:asciiTheme="minorHAnsi" w:hAnsiTheme="minorHAnsi" w:cstheme="minorHAnsi"/>
                <w:sz w:val="22"/>
                <w:szCs w:val="22"/>
              </w:rPr>
            </w:pPr>
            <w:r w:rsidRPr="00CE4939">
              <w:rPr>
                <w:rFonts w:asciiTheme="minorHAnsi" w:hAnsiTheme="minorHAnsi" w:cstheme="minorHAnsi"/>
                <w:sz w:val="22"/>
                <w:szCs w:val="22"/>
              </w:rPr>
              <w:t xml:space="preserve">At least three years digital marketing experience </w:t>
            </w:r>
          </w:p>
          <w:p w14:paraId="12B917A3" w14:textId="77777777" w:rsidR="00CE4939" w:rsidRPr="00CE4939" w:rsidRDefault="00CE4939" w:rsidP="00CE4939">
            <w:pPr>
              <w:pStyle w:val="NormalWeb"/>
              <w:numPr>
                <w:ilvl w:val="0"/>
                <w:numId w:val="12"/>
              </w:numPr>
              <w:rPr>
                <w:rFonts w:asciiTheme="minorHAnsi" w:hAnsiTheme="minorHAnsi" w:cstheme="minorHAnsi"/>
                <w:sz w:val="22"/>
                <w:szCs w:val="22"/>
              </w:rPr>
            </w:pPr>
            <w:r w:rsidRPr="00CE4939">
              <w:rPr>
                <w:rFonts w:asciiTheme="minorHAnsi" w:hAnsiTheme="minorHAnsi" w:cstheme="minorHAnsi"/>
                <w:sz w:val="22"/>
                <w:szCs w:val="22"/>
              </w:rPr>
              <w:t xml:space="preserve">Proven experience of planning and delivering digital campaigns </w:t>
            </w:r>
          </w:p>
          <w:p w14:paraId="61CC7EE9" w14:textId="77777777" w:rsidR="00CE4939" w:rsidRPr="00CE4939" w:rsidRDefault="00CE4939" w:rsidP="00CE4939">
            <w:pPr>
              <w:pStyle w:val="NormalWeb"/>
              <w:numPr>
                <w:ilvl w:val="0"/>
                <w:numId w:val="12"/>
              </w:numPr>
              <w:rPr>
                <w:rFonts w:asciiTheme="minorHAnsi" w:hAnsiTheme="minorHAnsi" w:cstheme="minorHAnsi"/>
                <w:sz w:val="22"/>
                <w:szCs w:val="22"/>
              </w:rPr>
            </w:pPr>
            <w:r w:rsidRPr="00CE4939">
              <w:rPr>
                <w:rFonts w:asciiTheme="minorHAnsi" w:hAnsiTheme="minorHAnsi" w:cstheme="minorHAnsi"/>
                <w:sz w:val="22"/>
                <w:szCs w:val="22"/>
              </w:rPr>
              <w:t xml:space="preserve">Developing and implementing website development, content management systems and digital marketing </w:t>
            </w:r>
            <w:proofErr w:type="spellStart"/>
            <w:r w:rsidRPr="00CE4939">
              <w:rPr>
                <w:rFonts w:asciiTheme="minorHAnsi" w:hAnsiTheme="minorHAnsi" w:cstheme="minorHAnsi"/>
                <w:sz w:val="22"/>
                <w:szCs w:val="22"/>
              </w:rPr>
              <w:t>stratagies</w:t>
            </w:r>
            <w:proofErr w:type="spellEnd"/>
          </w:p>
          <w:p w14:paraId="7D2DA168" w14:textId="77777777" w:rsidR="00CE4939" w:rsidRPr="00CE4939" w:rsidRDefault="00CE4939" w:rsidP="00CE4939">
            <w:pPr>
              <w:pStyle w:val="NormalWeb"/>
              <w:numPr>
                <w:ilvl w:val="0"/>
                <w:numId w:val="12"/>
              </w:numPr>
              <w:rPr>
                <w:rFonts w:asciiTheme="minorHAnsi" w:hAnsiTheme="minorHAnsi" w:cstheme="minorHAnsi"/>
                <w:sz w:val="22"/>
                <w:szCs w:val="22"/>
              </w:rPr>
            </w:pPr>
            <w:r w:rsidRPr="00CE4939">
              <w:rPr>
                <w:rFonts w:asciiTheme="minorHAnsi" w:hAnsiTheme="minorHAnsi" w:cstheme="minorHAnsi"/>
                <w:sz w:val="22"/>
                <w:szCs w:val="22"/>
              </w:rPr>
              <w:t>Content creation</w:t>
            </w:r>
          </w:p>
          <w:p w14:paraId="5A962125" w14:textId="77777777" w:rsidR="00CE4939" w:rsidRPr="00CE4939" w:rsidRDefault="00CE4939" w:rsidP="00CE4939">
            <w:pPr>
              <w:pStyle w:val="NormalWeb"/>
              <w:numPr>
                <w:ilvl w:val="0"/>
                <w:numId w:val="12"/>
              </w:numPr>
              <w:rPr>
                <w:rFonts w:asciiTheme="minorHAnsi" w:hAnsiTheme="minorHAnsi" w:cstheme="minorHAnsi"/>
                <w:sz w:val="22"/>
                <w:szCs w:val="22"/>
              </w:rPr>
            </w:pPr>
            <w:r w:rsidRPr="00CE4939">
              <w:rPr>
                <w:rFonts w:asciiTheme="minorHAnsi" w:hAnsiTheme="minorHAnsi" w:cstheme="minorHAnsi"/>
                <w:sz w:val="22"/>
                <w:szCs w:val="22"/>
              </w:rPr>
              <w:t>Evaluation and analysis of digital marketing activity</w:t>
            </w:r>
          </w:p>
          <w:p w14:paraId="4C8266C7" w14:textId="77777777" w:rsidR="00CE4939" w:rsidRPr="00CE4939" w:rsidRDefault="00CE4939" w:rsidP="00CE4939">
            <w:pPr>
              <w:pStyle w:val="NormalWeb"/>
              <w:numPr>
                <w:ilvl w:val="0"/>
                <w:numId w:val="12"/>
              </w:numPr>
              <w:rPr>
                <w:rFonts w:asciiTheme="minorHAnsi" w:hAnsiTheme="minorHAnsi" w:cstheme="minorHAnsi"/>
                <w:sz w:val="22"/>
                <w:szCs w:val="22"/>
              </w:rPr>
            </w:pPr>
            <w:r w:rsidRPr="00CE4939">
              <w:rPr>
                <w:rFonts w:asciiTheme="minorHAnsi" w:hAnsiTheme="minorHAnsi" w:cstheme="minorHAnsi"/>
                <w:sz w:val="22"/>
                <w:szCs w:val="22"/>
              </w:rPr>
              <w:t xml:space="preserve">Proactively working closely and effectively with staff and managers from other departments </w:t>
            </w:r>
          </w:p>
          <w:p w14:paraId="41ADAE12" w14:textId="77777777" w:rsidR="00CE4939" w:rsidRPr="00CE4939" w:rsidRDefault="00CE4939" w:rsidP="00CE4939">
            <w:pPr>
              <w:pStyle w:val="NormalWeb"/>
              <w:numPr>
                <w:ilvl w:val="0"/>
                <w:numId w:val="12"/>
              </w:numPr>
              <w:rPr>
                <w:rFonts w:asciiTheme="minorHAnsi" w:hAnsiTheme="minorHAnsi" w:cstheme="minorHAnsi"/>
                <w:sz w:val="22"/>
                <w:szCs w:val="22"/>
              </w:rPr>
            </w:pPr>
            <w:r w:rsidRPr="00CE4939">
              <w:rPr>
                <w:rFonts w:asciiTheme="minorHAnsi" w:hAnsiTheme="minorHAnsi" w:cstheme="minorHAnsi"/>
                <w:sz w:val="22"/>
                <w:szCs w:val="22"/>
              </w:rPr>
              <w:t xml:space="preserve">Experience of working to targets </w:t>
            </w:r>
          </w:p>
          <w:p w14:paraId="3EFBB0D8" w14:textId="77777777" w:rsidR="00CE4939" w:rsidRPr="00CE4939" w:rsidRDefault="00CE4939" w:rsidP="00CE4939">
            <w:pPr>
              <w:pStyle w:val="NormalWeb"/>
              <w:numPr>
                <w:ilvl w:val="0"/>
                <w:numId w:val="12"/>
              </w:numPr>
              <w:rPr>
                <w:rFonts w:ascii="SymbolMT" w:hAnsi="SymbolMT"/>
                <w:sz w:val="22"/>
                <w:szCs w:val="22"/>
              </w:rPr>
            </w:pPr>
            <w:r w:rsidRPr="00CE4939">
              <w:rPr>
                <w:rFonts w:asciiTheme="minorHAnsi" w:hAnsiTheme="minorHAnsi" w:cstheme="minorHAnsi"/>
                <w:sz w:val="22"/>
                <w:szCs w:val="22"/>
              </w:rPr>
              <w:t>Comfortable with change</w:t>
            </w:r>
            <w:r w:rsidRPr="00CE4939">
              <w:rPr>
                <w:rFonts w:ascii="Calibri" w:hAnsi="Calibri" w:cs="Calibri"/>
                <w:sz w:val="22"/>
                <w:szCs w:val="22"/>
              </w:rPr>
              <w:t xml:space="preserve"> </w:t>
            </w:r>
          </w:p>
        </w:tc>
        <w:tc>
          <w:tcPr>
            <w:tcW w:w="4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C332C" w14:textId="77777777" w:rsidR="00CE4939" w:rsidRPr="00CE4939" w:rsidRDefault="00CE4939" w:rsidP="00CE4939">
            <w:pPr>
              <w:numPr>
                <w:ilvl w:val="0"/>
                <w:numId w:val="10"/>
              </w:numPr>
              <w:rPr>
                <w:rFonts w:cstheme="minorHAnsi"/>
                <w:sz w:val="22"/>
                <w:szCs w:val="22"/>
              </w:rPr>
            </w:pPr>
            <w:r w:rsidRPr="00CE4939">
              <w:rPr>
                <w:rFonts w:cstheme="minorHAnsi"/>
                <w:sz w:val="22"/>
                <w:szCs w:val="22"/>
              </w:rPr>
              <w:t>Working in an arts organisation or the creative sector</w:t>
            </w:r>
          </w:p>
          <w:p w14:paraId="4703FD9E" w14:textId="77777777" w:rsidR="00CE4939" w:rsidRPr="00CE4939" w:rsidRDefault="00CE4939" w:rsidP="00CE4939">
            <w:pPr>
              <w:numPr>
                <w:ilvl w:val="0"/>
                <w:numId w:val="10"/>
              </w:numPr>
              <w:rPr>
                <w:rFonts w:cstheme="minorHAnsi"/>
                <w:sz w:val="22"/>
                <w:szCs w:val="22"/>
              </w:rPr>
            </w:pPr>
            <w:r w:rsidRPr="00CE4939">
              <w:rPr>
                <w:rFonts w:cstheme="minorHAnsi"/>
                <w:sz w:val="22"/>
                <w:szCs w:val="22"/>
              </w:rPr>
              <w:t xml:space="preserve">Working with a Customer Management System and </w:t>
            </w:r>
            <w:proofErr w:type="spellStart"/>
            <w:r w:rsidRPr="00CE4939">
              <w:rPr>
                <w:rFonts w:cstheme="minorHAnsi"/>
                <w:sz w:val="22"/>
                <w:szCs w:val="22"/>
              </w:rPr>
              <w:t>intergrating</w:t>
            </w:r>
            <w:proofErr w:type="spellEnd"/>
            <w:r w:rsidRPr="00CE4939">
              <w:rPr>
                <w:rFonts w:cstheme="minorHAnsi"/>
                <w:sz w:val="22"/>
                <w:szCs w:val="22"/>
              </w:rPr>
              <w:t xml:space="preserve"> it with digital marketing activity</w:t>
            </w:r>
          </w:p>
          <w:p w14:paraId="7F25800B" w14:textId="77777777" w:rsidR="00CE4939" w:rsidRPr="00CE4939" w:rsidRDefault="00CE4939" w:rsidP="00CE4939">
            <w:pPr>
              <w:numPr>
                <w:ilvl w:val="0"/>
                <w:numId w:val="10"/>
              </w:numPr>
              <w:rPr>
                <w:rFonts w:cstheme="minorHAnsi"/>
                <w:sz w:val="22"/>
                <w:szCs w:val="22"/>
              </w:rPr>
            </w:pPr>
            <w:r w:rsidRPr="00CE4939">
              <w:rPr>
                <w:rFonts w:cstheme="minorHAnsi"/>
                <w:sz w:val="22"/>
                <w:szCs w:val="22"/>
              </w:rPr>
              <w:t xml:space="preserve">Managing work with digital </w:t>
            </w:r>
            <w:proofErr w:type="spellStart"/>
            <w:r w:rsidRPr="00CE4939">
              <w:rPr>
                <w:rFonts w:cstheme="minorHAnsi"/>
                <w:sz w:val="22"/>
                <w:szCs w:val="22"/>
              </w:rPr>
              <w:t>agenices</w:t>
            </w:r>
            <w:proofErr w:type="spellEnd"/>
          </w:p>
          <w:p w14:paraId="5CAE2A8B" w14:textId="77777777" w:rsidR="00CE4939" w:rsidRPr="00CE4939" w:rsidRDefault="00CE4939" w:rsidP="00CE4939">
            <w:pPr>
              <w:pStyle w:val="NormalWeb"/>
              <w:numPr>
                <w:ilvl w:val="0"/>
                <w:numId w:val="10"/>
              </w:numPr>
              <w:rPr>
                <w:rFonts w:ascii="SymbolMT" w:hAnsi="SymbolMT"/>
                <w:sz w:val="22"/>
                <w:szCs w:val="22"/>
              </w:rPr>
            </w:pPr>
            <w:r w:rsidRPr="00CE4939">
              <w:rPr>
                <w:rFonts w:ascii="Calibri" w:hAnsi="Calibri" w:cs="Calibri"/>
                <w:sz w:val="22"/>
                <w:szCs w:val="22"/>
              </w:rPr>
              <w:t xml:space="preserve">Experience of financial and budgetary planning to maximise profit </w:t>
            </w:r>
          </w:p>
          <w:p w14:paraId="20A2FCC7" w14:textId="77777777" w:rsidR="00CE4939" w:rsidRPr="00CE4939" w:rsidRDefault="00CE4939" w:rsidP="00CE4939">
            <w:pPr>
              <w:pStyle w:val="NormalWeb"/>
              <w:numPr>
                <w:ilvl w:val="0"/>
                <w:numId w:val="10"/>
              </w:numPr>
              <w:rPr>
                <w:rFonts w:ascii="SymbolMT" w:hAnsi="SymbolMT"/>
                <w:sz w:val="22"/>
                <w:szCs w:val="22"/>
              </w:rPr>
            </w:pPr>
            <w:r w:rsidRPr="00CE4939">
              <w:rPr>
                <w:rFonts w:ascii="Calibri" w:hAnsi="Calibri" w:cs="Calibri"/>
                <w:sz w:val="22"/>
                <w:szCs w:val="22"/>
              </w:rPr>
              <w:t xml:space="preserve">Degree (or equivalent relevant subject or experience) </w:t>
            </w:r>
          </w:p>
          <w:p w14:paraId="27C80F73" w14:textId="77777777" w:rsidR="00CE4939" w:rsidRPr="00CE4939" w:rsidRDefault="00CE4939" w:rsidP="00D33FF4">
            <w:pPr>
              <w:ind w:left="360"/>
              <w:rPr>
                <w:rFonts w:cstheme="minorHAnsi"/>
                <w:sz w:val="22"/>
                <w:szCs w:val="22"/>
              </w:rPr>
            </w:pPr>
          </w:p>
        </w:tc>
      </w:tr>
      <w:tr w:rsidR="00CE4939" w:rsidRPr="00CE4939" w14:paraId="5F76FF17" w14:textId="77777777" w:rsidTr="00CE4939">
        <w:trPr>
          <w:trHeight w:val="409"/>
        </w:trPr>
        <w:tc>
          <w:tcPr>
            <w:tcW w:w="911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77D1EF1" w14:textId="77777777" w:rsidR="00CE4939" w:rsidRPr="00CE4939" w:rsidRDefault="00CE4939" w:rsidP="00D33FF4">
            <w:pPr>
              <w:pStyle w:val="Body"/>
              <w:spacing w:line="240" w:lineRule="exact"/>
              <w:rPr>
                <w:rFonts w:asciiTheme="minorHAnsi" w:eastAsia="Calibri" w:hAnsiTheme="minorHAnsi" w:cstheme="minorHAnsi"/>
                <w:b/>
                <w:bCs/>
                <w:sz w:val="22"/>
                <w:szCs w:val="22"/>
              </w:rPr>
            </w:pPr>
            <w:r w:rsidRPr="00CE4939">
              <w:rPr>
                <w:rFonts w:asciiTheme="minorHAnsi" w:eastAsia="Calibri" w:hAnsiTheme="minorHAnsi" w:cstheme="minorHAnsi"/>
                <w:b/>
                <w:bCs/>
                <w:sz w:val="22"/>
                <w:szCs w:val="22"/>
              </w:rPr>
              <w:t>Essential Skills and Abilities</w:t>
            </w:r>
          </w:p>
          <w:p w14:paraId="6618C629" w14:textId="77777777" w:rsidR="00CE4939" w:rsidRPr="00CE4939" w:rsidRDefault="00CE4939" w:rsidP="00D33FF4">
            <w:pPr>
              <w:pStyle w:val="Body"/>
              <w:spacing w:line="240" w:lineRule="exact"/>
              <w:rPr>
                <w:rFonts w:asciiTheme="minorHAnsi" w:hAnsiTheme="minorHAnsi" w:cstheme="minorHAnsi"/>
                <w:sz w:val="22"/>
                <w:szCs w:val="22"/>
              </w:rPr>
            </w:pPr>
          </w:p>
        </w:tc>
      </w:tr>
      <w:tr w:rsidR="00CE4939" w:rsidRPr="00CE4939" w14:paraId="0CBE002B" w14:textId="77777777" w:rsidTr="00CE4939">
        <w:trPr>
          <w:trHeight w:val="703"/>
        </w:trPr>
        <w:tc>
          <w:tcPr>
            <w:tcW w:w="91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4FA48" w14:textId="77777777" w:rsidR="00CE4939" w:rsidRPr="00CE4939" w:rsidRDefault="00CE4939" w:rsidP="00CE4939">
            <w:pPr>
              <w:pStyle w:val="NormalWeb"/>
              <w:numPr>
                <w:ilvl w:val="0"/>
                <w:numId w:val="9"/>
              </w:numPr>
              <w:rPr>
                <w:rFonts w:asciiTheme="minorHAnsi" w:hAnsiTheme="minorHAnsi" w:cstheme="minorHAnsi"/>
                <w:sz w:val="22"/>
                <w:szCs w:val="22"/>
              </w:rPr>
            </w:pPr>
            <w:r w:rsidRPr="00CE4939">
              <w:rPr>
                <w:rFonts w:asciiTheme="minorHAnsi" w:hAnsiTheme="minorHAnsi" w:cstheme="minorHAnsi"/>
                <w:sz w:val="22"/>
                <w:szCs w:val="22"/>
              </w:rPr>
              <w:t xml:space="preserve">Commercial awareness and focus </w:t>
            </w:r>
          </w:p>
          <w:p w14:paraId="6CA28FB1" w14:textId="77777777" w:rsidR="00CE4939" w:rsidRPr="00CE4939" w:rsidRDefault="00CE4939" w:rsidP="00CE4939">
            <w:pPr>
              <w:pStyle w:val="NormalWeb"/>
              <w:numPr>
                <w:ilvl w:val="0"/>
                <w:numId w:val="9"/>
              </w:numPr>
              <w:rPr>
                <w:rFonts w:asciiTheme="minorHAnsi" w:hAnsiTheme="minorHAnsi" w:cstheme="minorHAnsi"/>
                <w:sz w:val="22"/>
                <w:szCs w:val="22"/>
              </w:rPr>
            </w:pPr>
            <w:r w:rsidRPr="00CE4939">
              <w:rPr>
                <w:rFonts w:asciiTheme="minorHAnsi" w:hAnsiTheme="minorHAnsi" w:cstheme="minorHAnsi"/>
                <w:sz w:val="22"/>
                <w:szCs w:val="22"/>
              </w:rPr>
              <w:t xml:space="preserve">IT Skills including Microsoft Office (Word, Excel, PPT and Outlook) </w:t>
            </w:r>
          </w:p>
          <w:p w14:paraId="336F7D1A" w14:textId="77777777" w:rsidR="00CE4939" w:rsidRPr="00CE4939" w:rsidRDefault="00CE4939" w:rsidP="00CE4939">
            <w:pPr>
              <w:pStyle w:val="NormalWeb"/>
              <w:numPr>
                <w:ilvl w:val="0"/>
                <w:numId w:val="9"/>
              </w:numPr>
              <w:rPr>
                <w:rFonts w:asciiTheme="minorHAnsi" w:hAnsiTheme="minorHAnsi" w:cstheme="minorHAnsi"/>
                <w:sz w:val="22"/>
                <w:szCs w:val="22"/>
              </w:rPr>
            </w:pPr>
            <w:r w:rsidRPr="00CE4939">
              <w:rPr>
                <w:rFonts w:asciiTheme="minorHAnsi" w:hAnsiTheme="minorHAnsi" w:cstheme="minorHAnsi"/>
                <w:sz w:val="22"/>
                <w:szCs w:val="22"/>
              </w:rPr>
              <w:t>Digital Marketing skills – CMS, Google analytics, social media platforms and analytic tools</w:t>
            </w:r>
          </w:p>
          <w:p w14:paraId="571F1567" w14:textId="77777777" w:rsidR="00CE4939" w:rsidRPr="00CE4939" w:rsidRDefault="00CE4939" w:rsidP="00CE4939">
            <w:pPr>
              <w:pStyle w:val="NormalWeb"/>
              <w:numPr>
                <w:ilvl w:val="0"/>
                <w:numId w:val="9"/>
              </w:numPr>
              <w:rPr>
                <w:rFonts w:asciiTheme="minorHAnsi" w:hAnsiTheme="minorHAnsi" w:cstheme="minorHAnsi"/>
                <w:sz w:val="22"/>
                <w:szCs w:val="22"/>
              </w:rPr>
            </w:pPr>
            <w:r w:rsidRPr="00CE4939">
              <w:rPr>
                <w:rFonts w:asciiTheme="minorHAnsi" w:hAnsiTheme="minorHAnsi" w:cstheme="minorHAnsi"/>
                <w:sz w:val="22"/>
                <w:szCs w:val="22"/>
              </w:rPr>
              <w:t>Creativity when it comes to making content and telling stories online</w:t>
            </w:r>
          </w:p>
          <w:p w14:paraId="5E84EAC8" w14:textId="77777777" w:rsidR="00CE4939" w:rsidRPr="00CE4939" w:rsidRDefault="00CE4939" w:rsidP="00CE4939">
            <w:pPr>
              <w:pStyle w:val="NormalWeb"/>
              <w:numPr>
                <w:ilvl w:val="0"/>
                <w:numId w:val="9"/>
              </w:numPr>
              <w:rPr>
                <w:rFonts w:asciiTheme="minorHAnsi" w:hAnsiTheme="minorHAnsi" w:cstheme="minorHAnsi"/>
                <w:sz w:val="22"/>
                <w:szCs w:val="22"/>
              </w:rPr>
            </w:pPr>
            <w:r w:rsidRPr="00CE4939">
              <w:rPr>
                <w:rFonts w:asciiTheme="minorHAnsi" w:hAnsiTheme="minorHAnsi" w:cstheme="minorHAnsi"/>
                <w:sz w:val="22"/>
                <w:szCs w:val="22"/>
              </w:rPr>
              <w:t xml:space="preserve">Excellent written and verbal communication skills at all levels </w:t>
            </w:r>
          </w:p>
          <w:p w14:paraId="2C2FD6BF" w14:textId="77777777" w:rsidR="00CE4939" w:rsidRPr="00CE4939" w:rsidRDefault="00CE4939" w:rsidP="00CE4939">
            <w:pPr>
              <w:pStyle w:val="NormalWeb"/>
              <w:numPr>
                <w:ilvl w:val="0"/>
                <w:numId w:val="9"/>
              </w:numPr>
              <w:rPr>
                <w:rFonts w:asciiTheme="minorHAnsi" w:hAnsiTheme="minorHAnsi" w:cstheme="minorHAnsi"/>
                <w:sz w:val="22"/>
                <w:szCs w:val="22"/>
              </w:rPr>
            </w:pPr>
            <w:r w:rsidRPr="00CE4939">
              <w:rPr>
                <w:rFonts w:asciiTheme="minorHAnsi" w:hAnsiTheme="minorHAnsi" w:cstheme="minorHAnsi"/>
                <w:sz w:val="22"/>
                <w:szCs w:val="22"/>
              </w:rPr>
              <w:t xml:space="preserve">Highly numerate with an eye for detail </w:t>
            </w:r>
          </w:p>
          <w:p w14:paraId="424E19EE" w14:textId="77777777" w:rsidR="00CE4939" w:rsidRPr="00CE4939" w:rsidRDefault="00CE4939" w:rsidP="00CE4939">
            <w:pPr>
              <w:pStyle w:val="NormalWeb"/>
              <w:numPr>
                <w:ilvl w:val="0"/>
                <w:numId w:val="9"/>
              </w:numPr>
              <w:rPr>
                <w:rFonts w:asciiTheme="minorHAnsi" w:hAnsiTheme="minorHAnsi" w:cstheme="minorHAnsi"/>
                <w:sz w:val="22"/>
                <w:szCs w:val="22"/>
              </w:rPr>
            </w:pPr>
            <w:r w:rsidRPr="00CE4939">
              <w:rPr>
                <w:rFonts w:asciiTheme="minorHAnsi" w:hAnsiTheme="minorHAnsi" w:cstheme="minorHAnsi"/>
                <w:sz w:val="22"/>
                <w:szCs w:val="22"/>
              </w:rPr>
              <w:t xml:space="preserve">Ability to plan strategically and organise resources effectively in a </w:t>
            </w:r>
            <w:proofErr w:type="gramStart"/>
            <w:r w:rsidRPr="00CE4939">
              <w:rPr>
                <w:rFonts w:asciiTheme="minorHAnsi" w:hAnsiTheme="minorHAnsi" w:cstheme="minorHAnsi"/>
                <w:sz w:val="22"/>
                <w:szCs w:val="22"/>
              </w:rPr>
              <w:t>fast changing</w:t>
            </w:r>
            <w:proofErr w:type="gramEnd"/>
            <w:r w:rsidRPr="00CE4939">
              <w:rPr>
                <w:rFonts w:asciiTheme="minorHAnsi" w:hAnsiTheme="minorHAnsi" w:cstheme="minorHAnsi"/>
                <w:sz w:val="22"/>
                <w:szCs w:val="22"/>
              </w:rPr>
              <w:t xml:space="preserve"> business </w:t>
            </w:r>
          </w:p>
          <w:p w14:paraId="4945904F" w14:textId="77777777" w:rsidR="00CE4939" w:rsidRPr="00CE4939" w:rsidRDefault="00CE4939" w:rsidP="00CE4939">
            <w:pPr>
              <w:pStyle w:val="NormalWeb"/>
              <w:numPr>
                <w:ilvl w:val="0"/>
                <w:numId w:val="9"/>
              </w:numPr>
              <w:rPr>
                <w:rFonts w:ascii="SymbolMT" w:hAnsi="SymbolMT"/>
                <w:sz w:val="22"/>
                <w:szCs w:val="22"/>
              </w:rPr>
            </w:pPr>
            <w:r w:rsidRPr="00CE4939">
              <w:rPr>
                <w:rFonts w:asciiTheme="minorHAnsi" w:hAnsiTheme="minorHAnsi" w:cstheme="minorHAnsi"/>
                <w:sz w:val="22"/>
                <w:szCs w:val="22"/>
              </w:rPr>
              <w:t>Ability to work easily across all departments to achieve common aims and to see collaborative opportunities</w:t>
            </w:r>
            <w:r w:rsidRPr="00CE4939">
              <w:rPr>
                <w:rFonts w:ascii="Calibri" w:hAnsi="Calibri" w:cs="Calibri"/>
                <w:sz w:val="22"/>
                <w:szCs w:val="22"/>
              </w:rPr>
              <w:t xml:space="preserve"> </w:t>
            </w:r>
          </w:p>
        </w:tc>
      </w:tr>
      <w:tr w:rsidR="00CE4939" w:rsidRPr="00CE4939" w14:paraId="0EFEC9C7" w14:textId="77777777" w:rsidTr="00CE4939">
        <w:trPr>
          <w:trHeight w:val="415"/>
        </w:trPr>
        <w:tc>
          <w:tcPr>
            <w:tcW w:w="911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0192073" w14:textId="77777777" w:rsidR="00CE4939" w:rsidRPr="00CE4939" w:rsidRDefault="00CE4939" w:rsidP="00D33FF4">
            <w:pPr>
              <w:spacing w:line="240" w:lineRule="exact"/>
              <w:rPr>
                <w:rFonts w:cstheme="minorHAnsi"/>
                <w:sz w:val="22"/>
                <w:szCs w:val="22"/>
              </w:rPr>
            </w:pPr>
            <w:r w:rsidRPr="00CE4939">
              <w:rPr>
                <w:rFonts w:eastAsia="Calibri" w:cstheme="minorHAnsi"/>
                <w:b/>
                <w:bCs/>
                <w:sz w:val="22"/>
                <w:szCs w:val="22"/>
              </w:rPr>
              <w:t>Knowledge, Attitude and Behaviours</w:t>
            </w:r>
          </w:p>
        </w:tc>
      </w:tr>
      <w:tr w:rsidR="00CE4939" w:rsidRPr="00CE4939" w14:paraId="48DDE9B3" w14:textId="77777777" w:rsidTr="00CE4939">
        <w:trPr>
          <w:trHeight w:val="622"/>
        </w:trPr>
        <w:tc>
          <w:tcPr>
            <w:tcW w:w="91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F7D48" w14:textId="77777777" w:rsidR="00CE4939" w:rsidRPr="00CE4939" w:rsidRDefault="00CE4939" w:rsidP="00CE4939">
            <w:pPr>
              <w:numPr>
                <w:ilvl w:val="0"/>
                <w:numId w:val="11"/>
              </w:numPr>
              <w:jc w:val="both"/>
              <w:rPr>
                <w:rFonts w:cstheme="minorHAnsi"/>
                <w:sz w:val="22"/>
                <w:szCs w:val="22"/>
              </w:rPr>
            </w:pPr>
            <w:r w:rsidRPr="00CE4939">
              <w:rPr>
                <w:rFonts w:cstheme="minorHAnsi"/>
                <w:sz w:val="22"/>
                <w:szCs w:val="22"/>
              </w:rPr>
              <w:t xml:space="preserve">A significant interest in, and appreciation of, the activities of the King’s and Festival Theatres, the </w:t>
            </w:r>
            <w:proofErr w:type="gramStart"/>
            <w:r w:rsidRPr="00CE4939">
              <w:rPr>
                <w:rFonts w:cstheme="minorHAnsi"/>
                <w:sz w:val="22"/>
                <w:szCs w:val="22"/>
              </w:rPr>
              <w:t>Studio</w:t>
            </w:r>
            <w:proofErr w:type="gramEnd"/>
            <w:r w:rsidRPr="00CE4939">
              <w:rPr>
                <w:rFonts w:cstheme="minorHAnsi"/>
                <w:sz w:val="22"/>
                <w:szCs w:val="22"/>
              </w:rPr>
              <w:t xml:space="preserve"> and the performing arts in general</w:t>
            </w:r>
          </w:p>
          <w:p w14:paraId="1EC61085" w14:textId="77777777" w:rsidR="00CE4939" w:rsidRPr="00CE4939" w:rsidRDefault="00CE4939" w:rsidP="00CE4939">
            <w:pPr>
              <w:numPr>
                <w:ilvl w:val="0"/>
                <w:numId w:val="11"/>
              </w:numPr>
              <w:jc w:val="both"/>
              <w:rPr>
                <w:rFonts w:cstheme="minorHAnsi"/>
                <w:sz w:val="22"/>
                <w:szCs w:val="22"/>
              </w:rPr>
            </w:pPr>
            <w:r w:rsidRPr="00CE4939">
              <w:rPr>
                <w:rFonts w:cstheme="minorHAnsi"/>
                <w:sz w:val="22"/>
                <w:szCs w:val="22"/>
              </w:rPr>
              <w:t>Good knowledge of the Scottish safeguarding regulations</w:t>
            </w:r>
          </w:p>
          <w:p w14:paraId="2F747E3B" w14:textId="77777777" w:rsidR="00CE4939" w:rsidRPr="00CE4939" w:rsidRDefault="00CE4939" w:rsidP="00CE4939">
            <w:pPr>
              <w:numPr>
                <w:ilvl w:val="0"/>
                <w:numId w:val="11"/>
              </w:numPr>
              <w:jc w:val="both"/>
              <w:rPr>
                <w:rFonts w:cstheme="minorHAnsi"/>
                <w:sz w:val="22"/>
                <w:szCs w:val="22"/>
              </w:rPr>
            </w:pPr>
            <w:r w:rsidRPr="00CE4939">
              <w:rPr>
                <w:rFonts w:cstheme="minorHAnsi"/>
                <w:sz w:val="22"/>
                <w:szCs w:val="22"/>
              </w:rPr>
              <w:t>Energy and enthusiasm</w:t>
            </w:r>
          </w:p>
          <w:p w14:paraId="231B74F4" w14:textId="77777777" w:rsidR="00CE4939" w:rsidRPr="00CE4939" w:rsidRDefault="00CE4939" w:rsidP="00CE4939">
            <w:pPr>
              <w:numPr>
                <w:ilvl w:val="0"/>
                <w:numId w:val="11"/>
              </w:numPr>
              <w:jc w:val="both"/>
              <w:rPr>
                <w:rFonts w:cstheme="minorHAnsi"/>
                <w:sz w:val="22"/>
                <w:szCs w:val="22"/>
              </w:rPr>
            </w:pPr>
            <w:r w:rsidRPr="00CE4939">
              <w:rPr>
                <w:rFonts w:cstheme="minorHAnsi"/>
                <w:sz w:val="22"/>
                <w:szCs w:val="22"/>
              </w:rPr>
              <w:t>A sophisticated and diplomatic approach</w:t>
            </w:r>
          </w:p>
          <w:p w14:paraId="6F626E1C" w14:textId="77777777" w:rsidR="00CE4939" w:rsidRPr="00CE4939" w:rsidRDefault="00CE4939" w:rsidP="00CE4939">
            <w:pPr>
              <w:numPr>
                <w:ilvl w:val="0"/>
                <w:numId w:val="11"/>
              </w:numPr>
              <w:jc w:val="both"/>
              <w:rPr>
                <w:rFonts w:cstheme="minorHAnsi"/>
                <w:sz w:val="22"/>
                <w:szCs w:val="22"/>
              </w:rPr>
            </w:pPr>
            <w:r w:rsidRPr="00CE4939">
              <w:rPr>
                <w:rFonts w:cstheme="minorHAnsi"/>
                <w:sz w:val="22"/>
                <w:szCs w:val="22"/>
              </w:rPr>
              <w:t>Willingness to work in a flexible manner, including evening and weekend duties when required</w:t>
            </w:r>
          </w:p>
          <w:p w14:paraId="2E270E3A" w14:textId="77777777" w:rsidR="00CE4939" w:rsidRPr="00CE4939" w:rsidRDefault="00CE4939" w:rsidP="00CE4939">
            <w:pPr>
              <w:widowControl w:val="0"/>
              <w:numPr>
                <w:ilvl w:val="0"/>
                <w:numId w:val="11"/>
              </w:numPr>
              <w:spacing w:line="300" w:lineRule="exact"/>
              <w:rPr>
                <w:rFonts w:eastAsia="Calibri" w:cstheme="minorHAnsi"/>
                <w:sz w:val="22"/>
                <w:szCs w:val="22"/>
              </w:rPr>
            </w:pPr>
            <w:r w:rsidRPr="00CE4939">
              <w:rPr>
                <w:rFonts w:eastAsia="Calibri" w:cstheme="minorHAnsi"/>
                <w:sz w:val="22"/>
                <w:szCs w:val="22"/>
              </w:rPr>
              <w:t xml:space="preserve">Absolute commitment to equality, </w:t>
            </w:r>
            <w:proofErr w:type="gramStart"/>
            <w:r w:rsidRPr="00CE4939">
              <w:rPr>
                <w:rFonts w:eastAsia="Calibri" w:cstheme="minorHAnsi"/>
                <w:sz w:val="22"/>
                <w:szCs w:val="22"/>
              </w:rPr>
              <w:t>inclusion</w:t>
            </w:r>
            <w:proofErr w:type="gramEnd"/>
            <w:r w:rsidRPr="00CE4939">
              <w:rPr>
                <w:rFonts w:eastAsia="Calibri" w:cstheme="minorHAnsi"/>
                <w:sz w:val="22"/>
                <w:szCs w:val="22"/>
              </w:rPr>
              <w:t xml:space="preserve"> and diversity</w:t>
            </w:r>
          </w:p>
          <w:p w14:paraId="2B5989D5" w14:textId="77777777" w:rsidR="00CE4939" w:rsidRPr="00CE4939" w:rsidRDefault="00CE4939" w:rsidP="00CE4939">
            <w:pPr>
              <w:widowControl w:val="0"/>
              <w:numPr>
                <w:ilvl w:val="0"/>
                <w:numId w:val="11"/>
              </w:numPr>
              <w:pBdr>
                <w:top w:val="nil"/>
                <w:left w:val="nil"/>
                <w:bottom w:val="nil"/>
                <w:right w:val="nil"/>
                <w:between w:val="nil"/>
                <w:bar w:val="nil"/>
              </w:pBdr>
              <w:spacing w:line="300" w:lineRule="exact"/>
              <w:rPr>
                <w:rFonts w:eastAsia="Calibri" w:cstheme="minorHAnsi"/>
                <w:sz w:val="22"/>
                <w:szCs w:val="22"/>
              </w:rPr>
            </w:pPr>
            <w:r w:rsidRPr="00CE4939">
              <w:rPr>
                <w:rFonts w:eastAsia="Calibri" w:cstheme="minorHAnsi"/>
                <w:sz w:val="22"/>
                <w:szCs w:val="22"/>
              </w:rPr>
              <w:t>Flexible and adaptable working style</w:t>
            </w:r>
          </w:p>
          <w:p w14:paraId="25098427" w14:textId="77777777" w:rsidR="00CE4939" w:rsidRPr="00CE4939" w:rsidRDefault="00CE4939" w:rsidP="00CE4939">
            <w:pPr>
              <w:numPr>
                <w:ilvl w:val="0"/>
                <w:numId w:val="11"/>
              </w:numPr>
              <w:autoSpaceDN w:val="0"/>
              <w:rPr>
                <w:rFonts w:cstheme="minorHAnsi"/>
                <w:sz w:val="22"/>
                <w:szCs w:val="22"/>
              </w:rPr>
            </w:pPr>
            <w:r w:rsidRPr="00CE4939">
              <w:rPr>
                <w:rFonts w:cstheme="minorHAnsi"/>
                <w:sz w:val="22"/>
                <w:szCs w:val="22"/>
              </w:rPr>
              <w:t>A commitment to locate to the region and to be available to be present in the theatres when required</w:t>
            </w:r>
          </w:p>
          <w:p w14:paraId="791F827D" w14:textId="77777777" w:rsidR="00CE4939" w:rsidRPr="00CE4939" w:rsidRDefault="00CE4939" w:rsidP="00CE4939">
            <w:pPr>
              <w:numPr>
                <w:ilvl w:val="0"/>
                <w:numId w:val="11"/>
              </w:numPr>
              <w:autoSpaceDN w:val="0"/>
              <w:rPr>
                <w:rFonts w:cstheme="minorHAnsi"/>
                <w:sz w:val="22"/>
                <w:szCs w:val="22"/>
              </w:rPr>
            </w:pPr>
            <w:r w:rsidRPr="00CE4939">
              <w:rPr>
                <w:rFonts w:cstheme="minorHAnsi"/>
                <w:sz w:val="22"/>
                <w:szCs w:val="22"/>
              </w:rPr>
              <w:t>Willingness to travel as required</w:t>
            </w:r>
          </w:p>
        </w:tc>
      </w:tr>
    </w:tbl>
    <w:p w14:paraId="2478E307" w14:textId="77777777" w:rsidR="00CE4939" w:rsidRDefault="00CE4939" w:rsidP="00CE4939">
      <w:pPr>
        <w:contextualSpacing/>
        <w:outlineLvl w:val="0"/>
        <w:rPr>
          <w:rFonts w:cstheme="minorHAnsi"/>
          <w:b/>
          <w:bCs/>
          <w:color w:val="000000" w:themeColor="text1"/>
          <w:sz w:val="22"/>
          <w:szCs w:val="22"/>
        </w:rPr>
      </w:pPr>
    </w:p>
    <w:p w14:paraId="3DA81777" w14:textId="77777777" w:rsidR="00CE4939" w:rsidRDefault="00CE4939" w:rsidP="00CE4939">
      <w:pPr>
        <w:contextualSpacing/>
        <w:outlineLvl w:val="0"/>
        <w:rPr>
          <w:rFonts w:cstheme="minorHAnsi"/>
          <w:b/>
          <w:bCs/>
          <w:color w:val="000000" w:themeColor="text1"/>
          <w:sz w:val="22"/>
          <w:szCs w:val="22"/>
        </w:rPr>
      </w:pPr>
    </w:p>
    <w:p w14:paraId="5873146E" w14:textId="4CAA55BD" w:rsidR="00CE4939" w:rsidRPr="00CE4939" w:rsidRDefault="00CE4939" w:rsidP="00CE4939">
      <w:pPr>
        <w:contextualSpacing/>
        <w:outlineLvl w:val="0"/>
        <w:rPr>
          <w:rFonts w:cstheme="minorHAnsi"/>
          <w:b/>
          <w:color w:val="000000" w:themeColor="text1"/>
        </w:rPr>
      </w:pPr>
      <w:r w:rsidRPr="00CE4939">
        <w:rPr>
          <w:rFonts w:cstheme="minorHAnsi"/>
          <w:b/>
          <w:bCs/>
          <w:color w:val="000000" w:themeColor="text1"/>
        </w:rPr>
        <w:t>Digital Marketing Manager</w:t>
      </w:r>
    </w:p>
    <w:p w14:paraId="51E3A6FD" w14:textId="77777777" w:rsidR="00CE4939" w:rsidRPr="00CE4939" w:rsidRDefault="00CE4939" w:rsidP="00CE4939">
      <w:pPr>
        <w:widowControl w:val="0"/>
        <w:pBdr>
          <w:top w:val="nil"/>
          <w:left w:val="nil"/>
          <w:bottom w:val="nil"/>
          <w:right w:val="nil"/>
          <w:between w:val="nil"/>
          <w:bar w:val="nil"/>
        </w:pBdr>
        <w:spacing w:line="300" w:lineRule="exact"/>
        <w:rPr>
          <w:rFonts w:ascii="Calibri" w:eastAsia="Calibri" w:hAnsi="Calibri" w:cs="Times New Roman"/>
          <w:b/>
          <w:bCs/>
          <w:sz w:val="22"/>
          <w:szCs w:val="22"/>
        </w:rPr>
      </w:pPr>
    </w:p>
    <w:p w14:paraId="258A0863" w14:textId="77777777" w:rsidR="00CE4939" w:rsidRPr="00CE4939" w:rsidRDefault="00CE4939" w:rsidP="00CE4939">
      <w:pPr>
        <w:widowControl w:val="0"/>
        <w:pBdr>
          <w:top w:val="nil"/>
          <w:left w:val="nil"/>
          <w:bottom w:val="nil"/>
          <w:right w:val="nil"/>
          <w:between w:val="nil"/>
          <w:bar w:val="nil"/>
        </w:pBdr>
        <w:spacing w:line="300" w:lineRule="exact"/>
        <w:rPr>
          <w:rFonts w:ascii="Calibri" w:eastAsia="Calibri" w:hAnsi="Calibri" w:cs="Times New Roman"/>
          <w:b/>
          <w:bCs/>
        </w:rPr>
      </w:pPr>
      <w:r w:rsidRPr="00CE4939">
        <w:rPr>
          <w:rFonts w:ascii="Calibri" w:eastAsia="Calibri" w:hAnsi="Calibri" w:cs="Times New Roman"/>
          <w:b/>
          <w:bCs/>
        </w:rPr>
        <w:t>Main Terms and Conditions of Employment</w:t>
      </w:r>
    </w:p>
    <w:p w14:paraId="3B707497" w14:textId="77777777" w:rsidR="00CE4939" w:rsidRPr="00CE4939" w:rsidRDefault="00CE4939" w:rsidP="00CE4939">
      <w:pPr>
        <w:widowControl w:val="0"/>
        <w:pBdr>
          <w:top w:val="nil"/>
          <w:left w:val="nil"/>
          <w:bottom w:val="nil"/>
          <w:right w:val="nil"/>
          <w:between w:val="nil"/>
          <w:bar w:val="nil"/>
        </w:pBdr>
        <w:spacing w:line="300" w:lineRule="exact"/>
        <w:rPr>
          <w:rFonts w:ascii="Calibri" w:eastAsia="Calibri" w:hAnsi="Calibri" w:cs="Times New Roman"/>
          <w:sz w:val="22"/>
          <w:szCs w:val="22"/>
        </w:rPr>
      </w:pPr>
    </w:p>
    <w:tbl>
      <w:tblPr>
        <w:tblStyle w:val="TableGrid1"/>
        <w:tblpPr w:leftFromText="180" w:rightFromText="180" w:vertAnchor="text" w:tblpY="1"/>
        <w:tblOverlap w:val="never"/>
        <w:tblW w:w="0" w:type="auto"/>
        <w:tblLook w:val="04A0" w:firstRow="1" w:lastRow="0" w:firstColumn="1" w:lastColumn="0" w:noHBand="0" w:noVBand="1"/>
      </w:tblPr>
      <w:tblGrid>
        <w:gridCol w:w="440"/>
        <w:gridCol w:w="1981"/>
        <w:gridCol w:w="6595"/>
      </w:tblGrid>
      <w:tr w:rsidR="00CE4939" w:rsidRPr="00CE4939" w14:paraId="79C8B899" w14:textId="77777777" w:rsidTr="00D33FF4">
        <w:tc>
          <w:tcPr>
            <w:tcW w:w="440" w:type="dxa"/>
            <w:shd w:val="clear" w:color="auto" w:fill="F2F2F2" w:themeFill="background1" w:themeFillShade="F2"/>
          </w:tcPr>
          <w:p w14:paraId="6435884A" w14:textId="77777777" w:rsidR="00CE4939" w:rsidRPr="00CE4939" w:rsidRDefault="00CE4939" w:rsidP="00D33FF4">
            <w:pPr>
              <w:widowControl w:val="0"/>
              <w:spacing w:line="300" w:lineRule="exact"/>
              <w:rPr>
                <w:rFonts w:eastAsia="Calibri"/>
                <w:b/>
                <w:bCs/>
              </w:rPr>
            </w:pPr>
          </w:p>
        </w:tc>
        <w:tc>
          <w:tcPr>
            <w:tcW w:w="1981" w:type="dxa"/>
            <w:shd w:val="clear" w:color="auto" w:fill="F2F2F2" w:themeFill="background1" w:themeFillShade="F2"/>
          </w:tcPr>
          <w:p w14:paraId="74BA6B00" w14:textId="77777777" w:rsidR="00CE4939" w:rsidRPr="00CE4939" w:rsidRDefault="00CE4939" w:rsidP="00D33FF4">
            <w:pPr>
              <w:widowControl w:val="0"/>
              <w:spacing w:line="300" w:lineRule="exact"/>
              <w:rPr>
                <w:rFonts w:eastAsia="Calibri"/>
                <w:b/>
                <w:bCs/>
              </w:rPr>
            </w:pPr>
            <w:r w:rsidRPr="00CE4939">
              <w:rPr>
                <w:rFonts w:eastAsia="Calibri"/>
                <w:b/>
                <w:bCs/>
              </w:rPr>
              <w:t>Category</w:t>
            </w:r>
          </w:p>
        </w:tc>
        <w:tc>
          <w:tcPr>
            <w:tcW w:w="6595" w:type="dxa"/>
            <w:shd w:val="clear" w:color="auto" w:fill="F2F2F2" w:themeFill="background1" w:themeFillShade="F2"/>
          </w:tcPr>
          <w:p w14:paraId="2EA7E353" w14:textId="77777777" w:rsidR="00CE4939" w:rsidRPr="00CE4939" w:rsidRDefault="00CE4939" w:rsidP="00D33FF4">
            <w:pPr>
              <w:widowControl w:val="0"/>
              <w:spacing w:line="300" w:lineRule="exact"/>
              <w:jc w:val="center"/>
              <w:rPr>
                <w:rFonts w:eastAsia="Calibri"/>
                <w:b/>
                <w:bCs/>
              </w:rPr>
            </w:pPr>
            <w:r w:rsidRPr="00CE4939">
              <w:rPr>
                <w:rFonts w:eastAsia="Calibri"/>
                <w:b/>
                <w:bCs/>
              </w:rPr>
              <w:t>Term</w:t>
            </w:r>
          </w:p>
        </w:tc>
      </w:tr>
      <w:tr w:rsidR="00CE4939" w:rsidRPr="00CE4939" w14:paraId="37CEAA85" w14:textId="77777777" w:rsidTr="00D33FF4">
        <w:tc>
          <w:tcPr>
            <w:tcW w:w="440" w:type="dxa"/>
          </w:tcPr>
          <w:p w14:paraId="245EB06F" w14:textId="77777777" w:rsidR="00CE4939" w:rsidRPr="00CE4939" w:rsidRDefault="00CE4939" w:rsidP="00D33FF4">
            <w:pPr>
              <w:widowControl w:val="0"/>
              <w:spacing w:line="300" w:lineRule="exact"/>
              <w:rPr>
                <w:rFonts w:eastAsia="Calibri"/>
              </w:rPr>
            </w:pPr>
            <w:r w:rsidRPr="00CE4939">
              <w:rPr>
                <w:rFonts w:eastAsia="Calibri"/>
              </w:rPr>
              <w:t>1</w:t>
            </w:r>
          </w:p>
        </w:tc>
        <w:tc>
          <w:tcPr>
            <w:tcW w:w="1981" w:type="dxa"/>
          </w:tcPr>
          <w:p w14:paraId="5FA346B3" w14:textId="77777777" w:rsidR="00CE4939" w:rsidRPr="00CE4939" w:rsidRDefault="00CE4939" w:rsidP="00D33FF4">
            <w:pPr>
              <w:widowControl w:val="0"/>
              <w:spacing w:line="300" w:lineRule="exact"/>
              <w:rPr>
                <w:rFonts w:eastAsia="Calibri"/>
              </w:rPr>
            </w:pPr>
            <w:r w:rsidRPr="00CE4939">
              <w:rPr>
                <w:rFonts w:eastAsia="Calibri"/>
              </w:rPr>
              <w:t>Tenure</w:t>
            </w:r>
          </w:p>
        </w:tc>
        <w:tc>
          <w:tcPr>
            <w:tcW w:w="6595" w:type="dxa"/>
          </w:tcPr>
          <w:p w14:paraId="15DC1998" w14:textId="77777777" w:rsidR="00CE4939" w:rsidRPr="00CE4939" w:rsidRDefault="00CE4939" w:rsidP="00D33FF4">
            <w:pPr>
              <w:widowControl w:val="0"/>
              <w:spacing w:line="300" w:lineRule="exact"/>
              <w:rPr>
                <w:rFonts w:eastAsia="Calibri"/>
              </w:rPr>
            </w:pPr>
            <w:r w:rsidRPr="00CE4939">
              <w:rPr>
                <w:rFonts w:eastAsia="Calibri"/>
                <w:color w:val="000000" w:themeColor="text1"/>
              </w:rPr>
              <w:t>This is a full-time, permanent contract and is subject to a probationary period of 3 months</w:t>
            </w:r>
          </w:p>
        </w:tc>
      </w:tr>
      <w:tr w:rsidR="00CE4939" w:rsidRPr="00CE4939" w14:paraId="0FF56B1F" w14:textId="77777777" w:rsidTr="00D33FF4">
        <w:tc>
          <w:tcPr>
            <w:tcW w:w="440" w:type="dxa"/>
          </w:tcPr>
          <w:p w14:paraId="0E70830A" w14:textId="77777777" w:rsidR="00CE4939" w:rsidRPr="00CE4939" w:rsidRDefault="00CE4939" w:rsidP="00D33FF4">
            <w:pPr>
              <w:widowControl w:val="0"/>
              <w:spacing w:line="300" w:lineRule="exact"/>
              <w:rPr>
                <w:rFonts w:eastAsia="Calibri"/>
              </w:rPr>
            </w:pPr>
            <w:r w:rsidRPr="00CE4939">
              <w:rPr>
                <w:rFonts w:eastAsia="Calibri"/>
              </w:rPr>
              <w:t>2</w:t>
            </w:r>
          </w:p>
        </w:tc>
        <w:tc>
          <w:tcPr>
            <w:tcW w:w="1981" w:type="dxa"/>
          </w:tcPr>
          <w:p w14:paraId="0D5FDE7E" w14:textId="77777777" w:rsidR="00CE4939" w:rsidRPr="00CE4939" w:rsidRDefault="00CE4939" w:rsidP="00D33FF4">
            <w:pPr>
              <w:widowControl w:val="0"/>
              <w:spacing w:line="300" w:lineRule="exact"/>
              <w:rPr>
                <w:rFonts w:eastAsia="Calibri"/>
              </w:rPr>
            </w:pPr>
            <w:r w:rsidRPr="00CE4939">
              <w:rPr>
                <w:rFonts w:eastAsia="Calibri"/>
              </w:rPr>
              <w:t>Reporting to</w:t>
            </w:r>
          </w:p>
        </w:tc>
        <w:tc>
          <w:tcPr>
            <w:tcW w:w="6595" w:type="dxa"/>
          </w:tcPr>
          <w:p w14:paraId="31E742AB" w14:textId="77777777" w:rsidR="00CE4939" w:rsidRPr="00CE4939" w:rsidRDefault="00CE4939" w:rsidP="00D33FF4">
            <w:pPr>
              <w:widowControl w:val="0"/>
              <w:spacing w:line="300" w:lineRule="exact"/>
              <w:rPr>
                <w:rFonts w:eastAsia="Calibri"/>
                <w:color w:val="000000" w:themeColor="text1"/>
              </w:rPr>
            </w:pPr>
            <w:r w:rsidRPr="00CE4939">
              <w:rPr>
                <w:rFonts w:eastAsia="Calibri"/>
                <w:color w:val="000000" w:themeColor="text1"/>
              </w:rPr>
              <w:t>Head of Communications and Digital</w:t>
            </w:r>
          </w:p>
        </w:tc>
      </w:tr>
      <w:tr w:rsidR="00CE4939" w:rsidRPr="00CE4939" w14:paraId="64FCAEFE" w14:textId="77777777" w:rsidTr="00D33FF4">
        <w:tc>
          <w:tcPr>
            <w:tcW w:w="440" w:type="dxa"/>
          </w:tcPr>
          <w:p w14:paraId="551B454C" w14:textId="77777777" w:rsidR="00CE4939" w:rsidRPr="00CE4939" w:rsidRDefault="00CE4939" w:rsidP="00D33FF4">
            <w:pPr>
              <w:widowControl w:val="0"/>
              <w:spacing w:line="300" w:lineRule="exact"/>
              <w:rPr>
                <w:rFonts w:eastAsia="Calibri"/>
              </w:rPr>
            </w:pPr>
            <w:r w:rsidRPr="00CE4939">
              <w:rPr>
                <w:rFonts w:eastAsia="Calibri"/>
              </w:rPr>
              <w:t>3</w:t>
            </w:r>
          </w:p>
        </w:tc>
        <w:tc>
          <w:tcPr>
            <w:tcW w:w="1981" w:type="dxa"/>
          </w:tcPr>
          <w:p w14:paraId="123E67ED" w14:textId="77777777" w:rsidR="00CE4939" w:rsidRPr="00CE4939" w:rsidRDefault="00CE4939" w:rsidP="00D33FF4">
            <w:pPr>
              <w:widowControl w:val="0"/>
              <w:spacing w:line="300" w:lineRule="exact"/>
              <w:rPr>
                <w:rFonts w:eastAsia="Calibri"/>
              </w:rPr>
            </w:pPr>
            <w:r w:rsidRPr="00CE4939">
              <w:rPr>
                <w:rFonts w:eastAsia="Calibri"/>
              </w:rPr>
              <w:t>Salary Range</w:t>
            </w:r>
          </w:p>
        </w:tc>
        <w:tc>
          <w:tcPr>
            <w:tcW w:w="6595" w:type="dxa"/>
          </w:tcPr>
          <w:p w14:paraId="7F25B77A" w14:textId="77777777" w:rsidR="00CE4939" w:rsidRPr="00CE4939" w:rsidRDefault="00CE4939" w:rsidP="00D33FF4">
            <w:r w:rsidRPr="00CE4939">
              <w:rPr>
                <w:rFonts w:cs="Calibri"/>
                <w:color w:val="000000"/>
                <w:shd w:val="clear" w:color="auto" w:fill="FFFFFF"/>
              </w:rPr>
              <w:t xml:space="preserve">£27,000 – 29,500 </w:t>
            </w:r>
            <w:proofErr w:type="gramStart"/>
            <w:r w:rsidRPr="00CE4939">
              <w:rPr>
                <w:rFonts w:eastAsia="Calibri"/>
              </w:rPr>
              <w:t>pa</w:t>
            </w:r>
            <w:proofErr w:type="gramEnd"/>
            <w:r w:rsidRPr="00CE4939">
              <w:rPr>
                <w:rFonts w:eastAsia="Calibri"/>
              </w:rPr>
              <w:t xml:space="preserve"> </w:t>
            </w:r>
          </w:p>
        </w:tc>
      </w:tr>
      <w:tr w:rsidR="00CE4939" w:rsidRPr="00CE4939" w14:paraId="7440A631" w14:textId="77777777" w:rsidTr="00D33FF4">
        <w:tc>
          <w:tcPr>
            <w:tcW w:w="440" w:type="dxa"/>
          </w:tcPr>
          <w:p w14:paraId="4CD220DC" w14:textId="77777777" w:rsidR="00CE4939" w:rsidRPr="00CE4939" w:rsidRDefault="00CE4939" w:rsidP="00D33FF4">
            <w:pPr>
              <w:widowControl w:val="0"/>
              <w:spacing w:line="300" w:lineRule="exact"/>
              <w:rPr>
                <w:rFonts w:eastAsia="Calibri"/>
              </w:rPr>
            </w:pPr>
            <w:r w:rsidRPr="00CE4939">
              <w:rPr>
                <w:rFonts w:eastAsia="Calibri"/>
              </w:rPr>
              <w:t>4</w:t>
            </w:r>
          </w:p>
        </w:tc>
        <w:tc>
          <w:tcPr>
            <w:tcW w:w="1981" w:type="dxa"/>
          </w:tcPr>
          <w:p w14:paraId="344388EA" w14:textId="77777777" w:rsidR="00CE4939" w:rsidRPr="00CE4939" w:rsidRDefault="00CE4939" w:rsidP="00D33FF4">
            <w:pPr>
              <w:widowControl w:val="0"/>
              <w:spacing w:line="300" w:lineRule="exact"/>
              <w:rPr>
                <w:rFonts w:eastAsia="Calibri"/>
              </w:rPr>
            </w:pPr>
            <w:r w:rsidRPr="00CE4939">
              <w:rPr>
                <w:rFonts w:eastAsia="Calibri"/>
              </w:rPr>
              <w:t>Hours</w:t>
            </w:r>
          </w:p>
        </w:tc>
        <w:tc>
          <w:tcPr>
            <w:tcW w:w="6595" w:type="dxa"/>
          </w:tcPr>
          <w:p w14:paraId="1DE84F8D" w14:textId="77777777" w:rsidR="00CE4939" w:rsidRPr="00CE4939" w:rsidRDefault="00CE4939" w:rsidP="00D33FF4">
            <w:pPr>
              <w:widowControl w:val="0"/>
              <w:pBdr>
                <w:top w:val="nil"/>
                <w:left w:val="nil"/>
                <w:bottom w:val="nil"/>
                <w:right w:val="nil"/>
                <w:between w:val="nil"/>
                <w:bar w:val="nil"/>
              </w:pBdr>
              <w:spacing w:line="300" w:lineRule="exact"/>
              <w:rPr>
                <w:rFonts w:eastAsia="Calibri"/>
              </w:rPr>
            </w:pPr>
            <w:r w:rsidRPr="00CE4939">
              <w:rPr>
                <w:rFonts w:eastAsia="Calibri"/>
              </w:rPr>
              <w:t xml:space="preserve">40 per week.  No overtime is payable but time off in lieu </w:t>
            </w:r>
            <w:proofErr w:type="gramStart"/>
            <w:r w:rsidRPr="00CE4939">
              <w:rPr>
                <w:rFonts w:eastAsia="Calibri"/>
              </w:rPr>
              <w:t>for</w:t>
            </w:r>
            <w:proofErr w:type="gramEnd"/>
            <w:r w:rsidRPr="00CE4939">
              <w:rPr>
                <w:rFonts w:eastAsia="Calibri"/>
              </w:rPr>
              <w:t xml:space="preserve"> excess working hours may be agreed with the line manager as appropriate.  There will be </w:t>
            </w:r>
            <w:proofErr w:type="gramStart"/>
            <w:r w:rsidRPr="00CE4939">
              <w:rPr>
                <w:rFonts w:eastAsia="Calibri"/>
              </w:rPr>
              <w:t>evening</w:t>
            </w:r>
            <w:proofErr w:type="gramEnd"/>
            <w:r w:rsidRPr="00CE4939">
              <w:rPr>
                <w:rFonts w:eastAsia="Calibri"/>
              </w:rPr>
              <w:t xml:space="preserve"> and weekend hours required </w:t>
            </w:r>
          </w:p>
        </w:tc>
      </w:tr>
      <w:tr w:rsidR="00CE4939" w:rsidRPr="00CE4939" w14:paraId="1B9222BD" w14:textId="77777777" w:rsidTr="00D33FF4">
        <w:tc>
          <w:tcPr>
            <w:tcW w:w="440" w:type="dxa"/>
          </w:tcPr>
          <w:p w14:paraId="6F349B10" w14:textId="77777777" w:rsidR="00CE4939" w:rsidRPr="00CE4939" w:rsidRDefault="00CE4939" w:rsidP="00D33FF4">
            <w:pPr>
              <w:widowControl w:val="0"/>
              <w:spacing w:line="300" w:lineRule="exact"/>
              <w:rPr>
                <w:rFonts w:eastAsia="Calibri"/>
              </w:rPr>
            </w:pPr>
            <w:r w:rsidRPr="00CE4939">
              <w:rPr>
                <w:rFonts w:eastAsia="Calibri"/>
              </w:rPr>
              <w:t>5</w:t>
            </w:r>
          </w:p>
        </w:tc>
        <w:tc>
          <w:tcPr>
            <w:tcW w:w="1981" w:type="dxa"/>
          </w:tcPr>
          <w:p w14:paraId="502D98FE" w14:textId="77777777" w:rsidR="00CE4939" w:rsidRPr="00CE4939" w:rsidRDefault="00CE4939" w:rsidP="00D33FF4">
            <w:pPr>
              <w:widowControl w:val="0"/>
              <w:spacing w:line="300" w:lineRule="exact"/>
              <w:rPr>
                <w:rFonts w:eastAsia="Calibri"/>
              </w:rPr>
            </w:pPr>
            <w:r w:rsidRPr="00CE4939">
              <w:rPr>
                <w:rFonts w:eastAsia="Calibri"/>
              </w:rPr>
              <w:t>Annual Leave</w:t>
            </w:r>
          </w:p>
        </w:tc>
        <w:tc>
          <w:tcPr>
            <w:tcW w:w="6595" w:type="dxa"/>
          </w:tcPr>
          <w:p w14:paraId="00531C92" w14:textId="77777777" w:rsidR="00CE4939" w:rsidRPr="00CE4939" w:rsidRDefault="00CE4939" w:rsidP="00D33FF4">
            <w:pPr>
              <w:widowControl w:val="0"/>
              <w:pBdr>
                <w:top w:val="nil"/>
                <w:left w:val="nil"/>
                <w:bottom w:val="nil"/>
                <w:right w:val="nil"/>
                <w:between w:val="nil"/>
                <w:bar w:val="nil"/>
              </w:pBdr>
              <w:spacing w:line="300" w:lineRule="exact"/>
              <w:rPr>
                <w:rFonts w:eastAsia="Calibri"/>
              </w:rPr>
            </w:pPr>
            <w:r w:rsidRPr="00CE4939">
              <w:rPr>
                <w:rFonts w:eastAsia="Calibri"/>
              </w:rPr>
              <w:t>30 days per annum (inclusive of all statutory Scottish bank holidays), rising to 35 days after 5 years’ service, and 40 days after 10 years’ service</w:t>
            </w:r>
          </w:p>
          <w:p w14:paraId="0F7BCDC8" w14:textId="77777777" w:rsidR="00CE4939" w:rsidRPr="00CE4939" w:rsidRDefault="00CE4939" w:rsidP="00D33FF4">
            <w:pPr>
              <w:widowControl w:val="0"/>
              <w:pBdr>
                <w:top w:val="nil"/>
                <w:left w:val="nil"/>
                <w:bottom w:val="nil"/>
                <w:right w:val="nil"/>
                <w:between w:val="nil"/>
                <w:bar w:val="nil"/>
              </w:pBdr>
              <w:spacing w:line="300" w:lineRule="exact"/>
              <w:rPr>
                <w:rFonts w:eastAsia="Calibri"/>
              </w:rPr>
            </w:pPr>
            <w:r w:rsidRPr="00CE4939">
              <w:rPr>
                <w:rFonts w:eastAsia="Calibri"/>
              </w:rPr>
              <w:t>Holiday year runs from 1 April – 31 March</w:t>
            </w:r>
          </w:p>
        </w:tc>
      </w:tr>
      <w:tr w:rsidR="00CE4939" w:rsidRPr="00CE4939" w14:paraId="74B50F13" w14:textId="77777777" w:rsidTr="00D33FF4">
        <w:tc>
          <w:tcPr>
            <w:tcW w:w="440" w:type="dxa"/>
          </w:tcPr>
          <w:p w14:paraId="504B6D87" w14:textId="77777777" w:rsidR="00CE4939" w:rsidRPr="00CE4939" w:rsidRDefault="00CE4939" w:rsidP="00D33FF4">
            <w:pPr>
              <w:widowControl w:val="0"/>
              <w:spacing w:line="300" w:lineRule="exact"/>
              <w:rPr>
                <w:rFonts w:eastAsia="Calibri"/>
              </w:rPr>
            </w:pPr>
            <w:r w:rsidRPr="00CE4939">
              <w:rPr>
                <w:rFonts w:eastAsia="Calibri"/>
              </w:rPr>
              <w:t>6</w:t>
            </w:r>
          </w:p>
        </w:tc>
        <w:tc>
          <w:tcPr>
            <w:tcW w:w="1981" w:type="dxa"/>
          </w:tcPr>
          <w:p w14:paraId="78B5C149" w14:textId="77777777" w:rsidR="00CE4939" w:rsidRPr="00CE4939" w:rsidRDefault="00CE4939" w:rsidP="00D33FF4">
            <w:pPr>
              <w:widowControl w:val="0"/>
              <w:spacing w:line="300" w:lineRule="exact"/>
              <w:rPr>
                <w:rFonts w:eastAsia="Calibri"/>
              </w:rPr>
            </w:pPr>
            <w:r w:rsidRPr="00CE4939">
              <w:rPr>
                <w:rFonts w:eastAsia="Calibri"/>
              </w:rPr>
              <w:t>Notice Period</w:t>
            </w:r>
          </w:p>
        </w:tc>
        <w:tc>
          <w:tcPr>
            <w:tcW w:w="6595" w:type="dxa"/>
          </w:tcPr>
          <w:p w14:paraId="6FC50747" w14:textId="77777777" w:rsidR="00CE4939" w:rsidRPr="00CE4939" w:rsidRDefault="00CE4939" w:rsidP="00D33FF4">
            <w:pPr>
              <w:widowControl w:val="0"/>
              <w:spacing w:line="300" w:lineRule="exact"/>
              <w:rPr>
                <w:rFonts w:eastAsia="Calibri"/>
              </w:rPr>
            </w:pPr>
            <w:r w:rsidRPr="00CE4939">
              <w:rPr>
                <w:rFonts w:eastAsia="Calibri"/>
              </w:rPr>
              <w:t>8 weeks</w:t>
            </w:r>
          </w:p>
        </w:tc>
      </w:tr>
      <w:tr w:rsidR="00CE4939" w:rsidRPr="00CE4939" w14:paraId="37AF8C82" w14:textId="77777777" w:rsidTr="00D33FF4">
        <w:tc>
          <w:tcPr>
            <w:tcW w:w="440" w:type="dxa"/>
          </w:tcPr>
          <w:p w14:paraId="6110357A" w14:textId="77777777" w:rsidR="00CE4939" w:rsidRPr="00CE4939" w:rsidRDefault="00CE4939" w:rsidP="00D33FF4">
            <w:pPr>
              <w:widowControl w:val="0"/>
              <w:spacing w:line="300" w:lineRule="exact"/>
              <w:rPr>
                <w:rFonts w:eastAsia="Calibri"/>
              </w:rPr>
            </w:pPr>
            <w:r w:rsidRPr="00CE4939">
              <w:rPr>
                <w:rFonts w:eastAsia="Calibri"/>
              </w:rPr>
              <w:t>7</w:t>
            </w:r>
          </w:p>
        </w:tc>
        <w:tc>
          <w:tcPr>
            <w:tcW w:w="1981" w:type="dxa"/>
          </w:tcPr>
          <w:p w14:paraId="45E0609D" w14:textId="77777777" w:rsidR="00CE4939" w:rsidRPr="00CE4939" w:rsidRDefault="00CE4939" w:rsidP="00D33FF4">
            <w:pPr>
              <w:widowControl w:val="0"/>
              <w:spacing w:line="300" w:lineRule="exact"/>
              <w:rPr>
                <w:rFonts w:eastAsia="Calibri"/>
              </w:rPr>
            </w:pPr>
            <w:r w:rsidRPr="00CE4939">
              <w:rPr>
                <w:rFonts w:eastAsia="Calibri"/>
              </w:rPr>
              <w:t>Pension</w:t>
            </w:r>
          </w:p>
        </w:tc>
        <w:tc>
          <w:tcPr>
            <w:tcW w:w="6595" w:type="dxa"/>
          </w:tcPr>
          <w:p w14:paraId="4BE731F7" w14:textId="77777777" w:rsidR="00CE4939" w:rsidRPr="00CE4939" w:rsidRDefault="00CE4939" w:rsidP="00D33FF4">
            <w:pPr>
              <w:widowControl w:val="0"/>
              <w:spacing w:line="300" w:lineRule="exact"/>
              <w:rPr>
                <w:rFonts w:eastAsia="Calibri"/>
              </w:rPr>
            </w:pPr>
            <w:r w:rsidRPr="00CE4939">
              <w:rPr>
                <w:rFonts w:eastAsia="Calibri"/>
              </w:rPr>
              <w:t>The Company operates an auto-enrolment pension scheme with 8% employer contribution and 4% employee contribution</w:t>
            </w:r>
          </w:p>
          <w:p w14:paraId="7F749CC7" w14:textId="77777777" w:rsidR="00CE4939" w:rsidRPr="00CE4939" w:rsidRDefault="00CE4939" w:rsidP="00D33FF4">
            <w:pPr>
              <w:widowControl w:val="0"/>
              <w:spacing w:line="300" w:lineRule="exact"/>
              <w:rPr>
                <w:rFonts w:eastAsia="Calibri"/>
              </w:rPr>
            </w:pPr>
            <w:r w:rsidRPr="00CE4939">
              <w:rPr>
                <w:rFonts w:eastAsia="Calibri"/>
              </w:rPr>
              <w:t>Option to increase through additional voluntary contributions</w:t>
            </w:r>
          </w:p>
        </w:tc>
      </w:tr>
      <w:tr w:rsidR="00CE4939" w:rsidRPr="00CE4939" w14:paraId="07F59FCB" w14:textId="77777777" w:rsidTr="00D33FF4">
        <w:tc>
          <w:tcPr>
            <w:tcW w:w="440" w:type="dxa"/>
          </w:tcPr>
          <w:p w14:paraId="64AE27C6" w14:textId="77777777" w:rsidR="00CE4939" w:rsidRPr="00CE4939" w:rsidRDefault="00CE4939" w:rsidP="00D33FF4">
            <w:pPr>
              <w:widowControl w:val="0"/>
              <w:spacing w:line="300" w:lineRule="exact"/>
              <w:rPr>
                <w:rFonts w:eastAsia="Calibri"/>
              </w:rPr>
            </w:pPr>
            <w:r w:rsidRPr="00CE4939">
              <w:rPr>
                <w:rFonts w:eastAsia="Calibri"/>
              </w:rPr>
              <w:t>8</w:t>
            </w:r>
          </w:p>
        </w:tc>
        <w:tc>
          <w:tcPr>
            <w:tcW w:w="1981" w:type="dxa"/>
          </w:tcPr>
          <w:p w14:paraId="0838BAE3" w14:textId="77777777" w:rsidR="00CE4939" w:rsidRPr="00CE4939" w:rsidRDefault="00CE4939" w:rsidP="00D33FF4">
            <w:pPr>
              <w:widowControl w:val="0"/>
              <w:spacing w:line="300" w:lineRule="exact"/>
              <w:rPr>
                <w:rFonts w:eastAsia="Calibri"/>
              </w:rPr>
            </w:pPr>
            <w:r w:rsidRPr="00CE4939">
              <w:rPr>
                <w:rFonts w:eastAsia="Calibri"/>
              </w:rPr>
              <w:t>Place of Work</w:t>
            </w:r>
          </w:p>
        </w:tc>
        <w:tc>
          <w:tcPr>
            <w:tcW w:w="6595" w:type="dxa"/>
          </w:tcPr>
          <w:p w14:paraId="036655C9" w14:textId="77777777" w:rsidR="00CE4939" w:rsidRPr="00CE4939" w:rsidRDefault="00CE4939" w:rsidP="00D33FF4">
            <w:r w:rsidRPr="00CE4939">
              <w:rPr>
                <w:rFonts w:eastAsia="Calibri"/>
              </w:rPr>
              <w:t xml:space="preserve">Mainly at the Festival &amp; Kings Theatres, </w:t>
            </w:r>
            <w:proofErr w:type="gramStart"/>
            <w:r w:rsidRPr="00CE4939">
              <w:rPr>
                <w:rFonts w:eastAsia="Calibri"/>
              </w:rPr>
              <w:t xml:space="preserve">Edinburgh; </w:t>
            </w:r>
            <w:r w:rsidRPr="00CE4939">
              <w:rPr>
                <w:rFonts w:cs="Calibri"/>
                <w:color w:val="201F1E"/>
                <w:shd w:val="clear" w:color="auto" w:fill="FFFFFF"/>
              </w:rPr>
              <w:t xml:space="preserve"> in</w:t>
            </w:r>
            <w:proofErr w:type="gramEnd"/>
            <w:r w:rsidRPr="00CE4939">
              <w:rPr>
                <w:rFonts w:cs="Calibri"/>
                <w:color w:val="201F1E"/>
                <w:shd w:val="clear" w:color="auto" w:fill="FFFFFF"/>
              </w:rPr>
              <w:t xml:space="preserve"> exceptional circumstances (such as COVID), they may be required to work from home</w:t>
            </w:r>
            <w:r w:rsidRPr="00CE4939">
              <w:rPr>
                <w:color w:val="201F1E"/>
                <w:shd w:val="clear" w:color="auto" w:fill="FFFFFF"/>
              </w:rPr>
              <w:t xml:space="preserve">; </w:t>
            </w:r>
            <w:r w:rsidRPr="00CE4939">
              <w:rPr>
                <w:rFonts w:eastAsia="Calibri"/>
              </w:rPr>
              <w:t>post may require some working from and occasional local and national travel</w:t>
            </w:r>
          </w:p>
        </w:tc>
      </w:tr>
      <w:tr w:rsidR="00CE4939" w:rsidRPr="00CE4939" w14:paraId="36AFF391" w14:textId="77777777" w:rsidTr="00D33FF4">
        <w:tc>
          <w:tcPr>
            <w:tcW w:w="440" w:type="dxa"/>
          </w:tcPr>
          <w:p w14:paraId="74FFE2D1" w14:textId="77777777" w:rsidR="00CE4939" w:rsidRPr="00CE4939" w:rsidRDefault="00CE4939" w:rsidP="00D33FF4">
            <w:pPr>
              <w:widowControl w:val="0"/>
              <w:spacing w:line="300" w:lineRule="exact"/>
              <w:rPr>
                <w:rFonts w:eastAsia="Calibri"/>
              </w:rPr>
            </w:pPr>
            <w:r w:rsidRPr="00CE4939">
              <w:rPr>
                <w:rFonts w:eastAsia="Calibri"/>
              </w:rPr>
              <w:t>9</w:t>
            </w:r>
          </w:p>
        </w:tc>
        <w:tc>
          <w:tcPr>
            <w:tcW w:w="1981" w:type="dxa"/>
          </w:tcPr>
          <w:p w14:paraId="17AD7559" w14:textId="77777777" w:rsidR="00CE4939" w:rsidRPr="00CE4939" w:rsidRDefault="00CE4939" w:rsidP="00D33FF4">
            <w:pPr>
              <w:widowControl w:val="0"/>
              <w:spacing w:line="300" w:lineRule="exact"/>
              <w:rPr>
                <w:rFonts w:eastAsia="Calibri"/>
              </w:rPr>
            </w:pPr>
            <w:r w:rsidRPr="00CE4939">
              <w:rPr>
                <w:rFonts w:eastAsia="Calibri"/>
              </w:rPr>
              <w:t>Additional Benefits</w:t>
            </w:r>
          </w:p>
        </w:tc>
        <w:tc>
          <w:tcPr>
            <w:tcW w:w="6595" w:type="dxa"/>
          </w:tcPr>
          <w:p w14:paraId="747B8FE6" w14:textId="77777777" w:rsidR="00CE4939" w:rsidRPr="00CE4939" w:rsidRDefault="00CE4939" w:rsidP="00D33FF4">
            <w:pPr>
              <w:widowControl w:val="0"/>
              <w:pBdr>
                <w:top w:val="nil"/>
                <w:left w:val="nil"/>
                <w:bottom w:val="nil"/>
                <w:right w:val="nil"/>
                <w:between w:val="nil"/>
                <w:bar w:val="nil"/>
              </w:pBdr>
              <w:spacing w:line="300" w:lineRule="exact"/>
              <w:rPr>
                <w:rFonts w:eastAsia="Calibri"/>
              </w:rPr>
            </w:pPr>
            <w:r w:rsidRPr="00CE4939">
              <w:rPr>
                <w:rFonts w:eastAsia="Calibri"/>
              </w:rPr>
              <w:t xml:space="preserve">The Theatres offer a number of discretionary benefits </w:t>
            </w:r>
            <w:proofErr w:type="gramStart"/>
            <w:r w:rsidRPr="00CE4939">
              <w:rPr>
                <w:rFonts w:eastAsia="Calibri"/>
              </w:rPr>
              <w:t>including:-</w:t>
            </w:r>
            <w:proofErr w:type="gramEnd"/>
          </w:p>
          <w:p w14:paraId="434C7014" w14:textId="77777777" w:rsidR="00CE4939" w:rsidRPr="00CE4939" w:rsidRDefault="00CE4939" w:rsidP="00D33FF4">
            <w:pPr>
              <w:widowControl w:val="0"/>
              <w:numPr>
                <w:ilvl w:val="0"/>
                <w:numId w:val="13"/>
              </w:numPr>
              <w:pBdr>
                <w:top w:val="nil"/>
                <w:left w:val="nil"/>
                <w:bottom w:val="nil"/>
                <w:right w:val="nil"/>
                <w:between w:val="nil"/>
                <w:bar w:val="nil"/>
              </w:pBdr>
              <w:spacing w:line="300" w:lineRule="exact"/>
              <w:contextualSpacing/>
              <w:rPr>
                <w:rFonts w:eastAsia="Calibri"/>
              </w:rPr>
            </w:pPr>
            <w:r w:rsidRPr="00CE4939">
              <w:rPr>
                <w:rFonts w:eastAsia="Calibri"/>
              </w:rPr>
              <w:t>Life assurance cover of 3x salary</w:t>
            </w:r>
          </w:p>
          <w:p w14:paraId="66747D1D" w14:textId="77777777" w:rsidR="00CE4939" w:rsidRPr="00CE4939" w:rsidRDefault="00CE4939" w:rsidP="00D33FF4">
            <w:pPr>
              <w:widowControl w:val="0"/>
              <w:numPr>
                <w:ilvl w:val="0"/>
                <w:numId w:val="13"/>
              </w:numPr>
              <w:pBdr>
                <w:top w:val="nil"/>
                <w:left w:val="nil"/>
                <w:bottom w:val="nil"/>
                <w:right w:val="nil"/>
                <w:between w:val="nil"/>
                <w:bar w:val="nil"/>
              </w:pBdr>
              <w:spacing w:line="300" w:lineRule="exact"/>
              <w:contextualSpacing/>
              <w:rPr>
                <w:rFonts w:eastAsia="Calibri"/>
              </w:rPr>
            </w:pPr>
            <w:r w:rsidRPr="00CE4939">
              <w:rPr>
                <w:rFonts w:eastAsia="Calibri"/>
              </w:rPr>
              <w:t>Free and/or discounted tickets for performances (subject to availability) and Complimentary Friends Membership</w:t>
            </w:r>
          </w:p>
          <w:p w14:paraId="1DF0B72D" w14:textId="77777777" w:rsidR="00CE4939" w:rsidRPr="00CE4939" w:rsidRDefault="00CE4939" w:rsidP="00D33FF4">
            <w:pPr>
              <w:widowControl w:val="0"/>
              <w:numPr>
                <w:ilvl w:val="0"/>
                <w:numId w:val="13"/>
              </w:numPr>
              <w:pBdr>
                <w:top w:val="nil"/>
                <w:left w:val="nil"/>
                <w:bottom w:val="nil"/>
                <w:right w:val="nil"/>
                <w:between w:val="nil"/>
                <w:bar w:val="nil"/>
              </w:pBdr>
              <w:spacing w:line="300" w:lineRule="exact"/>
              <w:contextualSpacing/>
              <w:rPr>
                <w:rFonts w:eastAsia="Calibri"/>
              </w:rPr>
            </w:pPr>
            <w:r w:rsidRPr="00CE4939">
              <w:rPr>
                <w:rFonts w:eastAsia="Calibri"/>
              </w:rPr>
              <w:t xml:space="preserve">20% discount in the Festival Theatre Café </w:t>
            </w:r>
          </w:p>
        </w:tc>
      </w:tr>
      <w:tr w:rsidR="00CE4939" w:rsidRPr="00CE4939" w14:paraId="3CFB7FB4" w14:textId="77777777" w:rsidTr="00D33FF4">
        <w:tc>
          <w:tcPr>
            <w:tcW w:w="9016" w:type="dxa"/>
            <w:gridSpan w:val="3"/>
            <w:shd w:val="clear" w:color="auto" w:fill="F2F2F2" w:themeFill="background1" w:themeFillShade="F2"/>
          </w:tcPr>
          <w:p w14:paraId="171FE0B0" w14:textId="77777777" w:rsidR="00CE4939" w:rsidRPr="00CE4939" w:rsidRDefault="00CE4939" w:rsidP="00D33FF4">
            <w:pPr>
              <w:widowControl w:val="0"/>
              <w:spacing w:line="300" w:lineRule="exact"/>
              <w:rPr>
                <w:rFonts w:eastAsia="Calibri"/>
                <w:b/>
              </w:rPr>
            </w:pPr>
            <w:r w:rsidRPr="00CE4939">
              <w:rPr>
                <w:rFonts w:eastAsia="Calibri"/>
                <w:b/>
              </w:rPr>
              <w:t>All other terms and conditions of employment are as detailed in the Staff Handbook</w:t>
            </w:r>
          </w:p>
        </w:tc>
      </w:tr>
    </w:tbl>
    <w:p w14:paraId="045B4E46" w14:textId="387682CB" w:rsidR="00CE4939" w:rsidRPr="00CE4939" w:rsidRDefault="00CE4939" w:rsidP="00CE4939">
      <w:pPr>
        <w:rPr>
          <w:rFonts w:cstheme="minorHAnsi"/>
          <w:bCs/>
          <w:iCs/>
          <w:sz w:val="22"/>
          <w:szCs w:val="22"/>
        </w:rPr>
      </w:pPr>
    </w:p>
    <w:p w14:paraId="5E9EFFC4" w14:textId="77777777" w:rsidR="003E72A6" w:rsidRPr="00CE4939" w:rsidRDefault="003E72A6">
      <w:pPr>
        <w:rPr>
          <w:sz w:val="22"/>
          <w:szCs w:val="22"/>
        </w:rPr>
      </w:pPr>
    </w:p>
    <w:sectPr w:rsidR="003E72A6" w:rsidRPr="00CE4939" w:rsidSect="00CE4939">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F68B3" w14:textId="77777777" w:rsidR="00EC5349" w:rsidRDefault="00EC5349" w:rsidP="00CE4939">
      <w:r>
        <w:separator/>
      </w:r>
    </w:p>
  </w:endnote>
  <w:endnote w:type="continuationSeparator" w:id="0">
    <w:p w14:paraId="330C5B9E" w14:textId="77777777" w:rsidR="00EC5349" w:rsidRDefault="00EC5349" w:rsidP="00CE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panose1 w:val="020B0604020202020204"/>
    <w:charset w:val="00"/>
    <w:family w:val="swiss"/>
    <w:pitch w:val="variable"/>
    <w:sig w:usb0="E00002EF" w:usb1="4000205B" w:usb2="00000028"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2962213"/>
      <w:docPartObj>
        <w:docPartGallery w:val="Page Numbers (Bottom of Page)"/>
        <w:docPartUnique/>
      </w:docPartObj>
    </w:sdtPr>
    <w:sdtContent>
      <w:p w14:paraId="7D36343A" w14:textId="4696B9C4" w:rsidR="00CE4939" w:rsidRDefault="00CE4939" w:rsidP="00D50A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6C5AA6" w14:textId="77777777" w:rsidR="00CE4939" w:rsidRDefault="00CE4939" w:rsidP="00CE4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674468"/>
      <w:docPartObj>
        <w:docPartGallery w:val="Page Numbers (Bottom of Page)"/>
        <w:docPartUnique/>
      </w:docPartObj>
    </w:sdtPr>
    <w:sdtContent>
      <w:p w14:paraId="1B65E9CF" w14:textId="5F24F49A" w:rsidR="00CE4939" w:rsidRDefault="00CE4939" w:rsidP="00D50A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843F38" w14:textId="57F388D9" w:rsidR="00CE4939" w:rsidRPr="00CE4939" w:rsidRDefault="00CE4939" w:rsidP="00CE4939">
    <w:pPr>
      <w:pStyle w:val="Footer"/>
      <w:ind w:right="360"/>
      <w:rPr>
        <w:sz w:val="21"/>
        <w:szCs w:val="21"/>
      </w:rPr>
    </w:pPr>
    <w:r w:rsidRPr="00CE4939">
      <w:rPr>
        <w:sz w:val="21"/>
        <w:szCs w:val="21"/>
      </w:rPr>
      <w:t>Digital Marketing Manager 2021</w:t>
    </w:r>
  </w:p>
  <w:p w14:paraId="4B570607" w14:textId="77777777" w:rsidR="00CE4939" w:rsidRDefault="00CE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CAA1D" w14:textId="77777777" w:rsidR="00EC5349" w:rsidRDefault="00EC5349" w:rsidP="00CE4939">
      <w:r>
        <w:separator/>
      </w:r>
    </w:p>
  </w:footnote>
  <w:footnote w:type="continuationSeparator" w:id="0">
    <w:p w14:paraId="441A953E" w14:textId="77777777" w:rsidR="00EC5349" w:rsidRDefault="00EC5349" w:rsidP="00CE4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B69C" w14:textId="75C3A777" w:rsidR="00CE4939" w:rsidRDefault="00CE4939">
    <w:pPr>
      <w:pStyle w:val="Header"/>
      <w:rPr>
        <w:b/>
        <w:bCs/>
      </w:rPr>
    </w:pPr>
    <w:r w:rsidRPr="00CE4939">
      <w:rPr>
        <w:b/>
        <w:bCs/>
      </w:rPr>
      <w:t>CAPITAL THEATRES – JOB DESCRIPTION</w:t>
    </w:r>
    <w:r w:rsidRPr="00CE4939">
      <w:rPr>
        <w:b/>
        <w:bCs/>
      </w:rPr>
      <w:ptab w:relativeTo="margin" w:alignment="center" w:leader="none"/>
    </w:r>
    <w:r w:rsidRPr="00CE4939">
      <w:rPr>
        <w:b/>
        <w:bCs/>
      </w:rPr>
      <w:ptab w:relativeTo="margin" w:alignment="right" w:leader="none"/>
    </w:r>
    <w:r>
      <w:rPr>
        <w:noProof/>
      </w:rPr>
      <w:drawing>
        <wp:inline distT="0" distB="0" distL="0" distR="0" wp14:anchorId="5AA90637" wp14:editId="59A45181">
          <wp:extent cx="1663700" cy="4953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3700" cy="495300"/>
                  </a:xfrm>
                  <a:prstGeom prst="rect">
                    <a:avLst/>
                  </a:prstGeom>
                </pic:spPr>
              </pic:pic>
            </a:graphicData>
          </a:graphic>
        </wp:inline>
      </w:drawing>
    </w:r>
  </w:p>
  <w:p w14:paraId="6DFC848D" w14:textId="77777777" w:rsidR="00CE4939" w:rsidRDefault="00CE4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72FA6"/>
    <w:multiLevelType w:val="hybridMultilevel"/>
    <w:tmpl w:val="5838D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82D6D"/>
    <w:multiLevelType w:val="multilevel"/>
    <w:tmpl w:val="ED54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30000"/>
    <w:multiLevelType w:val="hybridMultilevel"/>
    <w:tmpl w:val="37DC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F56E0"/>
    <w:multiLevelType w:val="hybridMultilevel"/>
    <w:tmpl w:val="C1FEA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2A271C"/>
    <w:multiLevelType w:val="hybridMultilevel"/>
    <w:tmpl w:val="373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47F8B"/>
    <w:multiLevelType w:val="hybridMultilevel"/>
    <w:tmpl w:val="38686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D55C70"/>
    <w:multiLevelType w:val="hybridMultilevel"/>
    <w:tmpl w:val="E6C6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C1FAE"/>
    <w:multiLevelType w:val="hybridMultilevel"/>
    <w:tmpl w:val="019E5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617AD"/>
    <w:multiLevelType w:val="hybridMultilevel"/>
    <w:tmpl w:val="1DD0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91357"/>
    <w:multiLevelType w:val="hybridMultilevel"/>
    <w:tmpl w:val="639EFD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rebuchet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rebuchet M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rebuchet M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EB4577"/>
    <w:multiLevelType w:val="hybridMultilevel"/>
    <w:tmpl w:val="597E9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A02373"/>
    <w:multiLevelType w:val="hybridMultilevel"/>
    <w:tmpl w:val="70F85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9D45E9"/>
    <w:multiLevelType w:val="hybridMultilevel"/>
    <w:tmpl w:val="93DE4D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rebuchet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rebuchet M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rebuchet MS"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8"/>
  </w:num>
  <w:num w:numId="6">
    <w:abstractNumId w:val="6"/>
  </w:num>
  <w:num w:numId="7">
    <w:abstractNumId w:val="2"/>
  </w:num>
  <w:num w:numId="8">
    <w:abstractNumId w:val="11"/>
  </w:num>
  <w:num w:numId="9">
    <w:abstractNumId w:val="3"/>
  </w:num>
  <w:num w:numId="10">
    <w:abstractNumId w:val="9"/>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39"/>
    <w:rsid w:val="003E72A6"/>
    <w:rsid w:val="004F3699"/>
    <w:rsid w:val="00BE0072"/>
    <w:rsid w:val="00CE4939"/>
    <w:rsid w:val="00EC5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69BBD6"/>
  <w15:chartTrackingRefBased/>
  <w15:docId w15:val="{4D381272-BBED-3745-A219-D9AFDFBD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39"/>
    <w:pPr>
      <w:spacing w:line="320" w:lineRule="exact"/>
      <w:ind w:left="720"/>
      <w:contextualSpacing/>
    </w:pPr>
    <w:rPr>
      <w:rFonts w:ascii="Arial" w:hAnsi="Arial" w:cs="Arial"/>
    </w:rPr>
  </w:style>
  <w:style w:type="paragraph" w:styleId="NormalWeb">
    <w:name w:val="Normal (Web)"/>
    <w:basedOn w:val="Normal"/>
    <w:uiPriority w:val="99"/>
    <w:unhideWhenUsed/>
    <w:rsid w:val="00CE4939"/>
    <w:pPr>
      <w:spacing w:before="100" w:beforeAutospacing="1" w:after="100" w:afterAutospacing="1"/>
    </w:pPr>
    <w:rPr>
      <w:rFonts w:ascii="Times New Roman" w:eastAsia="Times New Roman" w:hAnsi="Times New Roman" w:cs="Times New Roman"/>
      <w:lang w:eastAsia="en-GB"/>
    </w:rPr>
  </w:style>
  <w:style w:type="paragraph" w:customStyle="1" w:styleId="Body">
    <w:name w:val="Body"/>
    <w:rsid w:val="00CE4939"/>
    <w:pPr>
      <w:pBdr>
        <w:top w:val="nil"/>
        <w:left w:val="nil"/>
        <w:bottom w:val="nil"/>
        <w:right w:val="nil"/>
        <w:between w:val="nil"/>
        <w:bar w:val="nil"/>
      </w:pBdr>
      <w:spacing w:line="320" w:lineRule="exact"/>
    </w:pPr>
    <w:rPr>
      <w:rFonts w:ascii="Arial" w:eastAsia="Arial Unicode MS" w:hAnsi="Arial Unicode MS" w:cs="Arial Unicode MS"/>
      <w:color w:val="000000"/>
      <w:u w:color="000000"/>
      <w:bdr w:val="nil"/>
      <w:lang w:eastAsia="en-GB"/>
    </w:rPr>
  </w:style>
  <w:style w:type="table" w:customStyle="1" w:styleId="TableGrid1">
    <w:name w:val="Table Grid1"/>
    <w:basedOn w:val="TableNormal"/>
    <w:next w:val="TableGrid"/>
    <w:uiPriority w:val="59"/>
    <w:rsid w:val="00CE493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E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939"/>
    <w:pPr>
      <w:tabs>
        <w:tab w:val="center" w:pos="4513"/>
        <w:tab w:val="right" w:pos="9026"/>
      </w:tabs>
    </w:pPr>
  </w:style>
  <w:style w:type="character" w:customStyle="1" w:styleId="HeaderChar">
    <w:name w:val="Header Char"/>
    <w:basedOn w:val="DefaultParagraphFont"/>
    <w:link w:val="Header"/>
    <w:uiPriority w:val="99"/>
    <w:rsid w:val="00CE4939"/>
  </w:style>
  <w:style w:type="paragraph" w:styleId="Footer">
    <w:name w:val="footer"/>
    <w:basedOn w:val="Normal"/>
    <w:link w:val="FooterChar"/>
    <w:uiPriority w:val="99"/>
    <w:unhideWhenUsed/>
    <w:rsid w:val="00CE4939"/>
    <w:pPr>
      <w:tabs>
        <w:tab w:val="center" w:pos="4513"/>
        <w:tab w:val="right" w:pos="9026"/>
      </w:tabs>
    </w:pPr>
  </w:style>
  <w:style w:type="character" w:customStyle="1" w:styleId="FooterChar">
    <w:name w:val="Footer Char"/>
    <w:basedOn w:val="DefaultParagraphFont"/>
    <w:link w:val="Footer"/>
    <w:uiPriority w:val="99"/>
    <w:rsid w:val="00CE4939"/>
  </w:style>
  <w:style w:type="character" w:styleId="PageNumber">
    <w:name w:val="page number"/>
    <w:basedOn w:val="DefaultParagraphFont"/>
    <w:uiPriority w:val="99"/>
    <w:semiHidden/>
    <w:unhideWhenUsed/>
    <w:rsid w:val="00CE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432F2-5450-CA42-A7D5-CF7A219D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2073</Words>
  <Characters>11817</Characters>
  <Application>Microsoft Office Word</Application>
  <DocSecurity>0</DocSecurity>
  <Lines>98</Lines>
  <Paragraphs>27</Paragraphs>
  <ScaleCrop>false</ScaleCrop>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Love</dc:creator>
  <cp:keywords/>
  <dc:description/>
  <cp:lastModifiedBy>Becky Love</cp:lastModifiedBy>
  <cp:revision>1</cp:revision>
  <dcterms:created xsi:type="dcterms:W3CDTF">2021-07-21T08:39:00Z</dcterms:created>
  <dcterms:modified xsi:type="dcterms:W3CDTF">2021-07-21T08:47:00Z</dcterms:modified>
</cp:coreProperties>
</file>